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0E3E0" w14:textId="77777777" w:rsidR="00062AC9" w:rsidRPr="00062AC9" w:rsidRDefault="00062AC9" w:rsidP="00062AC9">
      <w:pPr>
        <w:spacing w:after="0"/>
        <w:jc w:val="right"/>
        <w:rPr>
          <w:rFonts w:ascii="Arial" w:hAnsi="Arial" w:cs="Arial"/>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062AC9">
        <w:rPr>
          <w:rFonts w:ascii="Arial" w:hAnsi="Arial" w:cs="Arial"/>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Minutes</w:t>
      </w:r>
    </w:p>
    <w:p w14:paraId="4AD2D507" w14:textId="77777777" w:rsidR="00062AC9" w:rsidRPr="00A34773" w:rsidRDefault="00062AC9" w:rsidP="00062AC9">
      <w:pPr>
        <w:spacing w:after="0"/>
        <w:jc w:val="right"/>
        <w:rPr>
          <w:rFonts w:ascii="Arial" w:hAnsi="Arial" w:cs="Arial"/>
          <w:color w:val="FFC000"/>
          <w:sz w:val="32"/>
        </w:rPr>
      </w:pPr>
      <w:r w:rsidRPr="00A34773">
        <w:rPr>
          <w:rFonts w:ascii="Arial" w:hAnsi="Arial" w:cs="Arial"/>
          <w:color w:val="FFC000"/>
          <w:sz w:val="32"/>
        </w:rPr>
        <w:t>Queanbeyan Netball Association</w:t>
      </w:r>
    </w:p>
    <w:p w14:paraId="1543406B" w14:textId="77777777" w:rsidR="00062AC9" w:rsidRDefault="00062AC9" w:rsidP="00062AC9">
      <w:pPr>
        <w:spacing w:after="0"/>
        <w:jc w:val="right"/>
        <w:rPr>
          <w:rFonts w:ascii="Arial" w:hAnsi="Arial" w:cs="Arial"/>
        </w:rPr>
      </w:pPr>
    </w:p>
    <w:p w14:paraId="500AF84D" w14:textId="086F725B" w:rsidR="00062AC9" w:rsidRPr="009525AB" w:rsidRDefault="00062AC9" w:rsidP="00062AC9">
      <w:pPr>
        <w:spacing w:after="0"/>
        <w:rPr>
          <w:rFonts w:eastAsia="Arial" w:cstheme="minorHAnsi"/>
          <w:color w:val="FFC000" w:themeColor="accent4"/>
          <w:sz w:val="28"/>
          <w:szCs w:val="28"/>
        </w:rPr>
      </w:pPr>
      <w:r w:rsidRPr="009525AB">
        <w:rPr>
          <w:rFonts w:eastAsia="Arial" w:cstheme="minorHAnsi"/>
          <w:color w:val="FFC000" w:themeColor="accent4"/>
          <w:sz w:val="28"/>
          <w:szCs w:val="28"/>
        </w:rPr>
        <w:t>AGM Meeting 0</w:t>
      </w:r>
      <w:r w:rsidR="00FC4248">
        <w:rPr>
          <w:rFonts w:eastAsia="Arial" w:cstheme="minorHAnsi"/>
          <w:color w:val="FFC000" w:themeColor="accent4"/>
          <w:sz w:val="28"/>
          <w:szCs w:val="28"/>
        </w:rPr>
        <w:t>5</w:t>
      </w:r>
      <w:r w:rsidRPr="009525AB">
        <w:rPr>
          <w:rFonts w:eastAsia="Arial" w:cstheme="minorHAnsi"/>
          <w:color w:val="FFC000" w:themeColor="accent4"/>
          <w:sz w:val="28"/>
          <w:szCs w:val="28"/>
        </w:rPr>
        <w:t>-20</w:t>
      </w:r>
      <w:r w:rsidR="00FC4248">
        <w:rPr>
          <w:rFonts w:eastAsia="Arial" w:cstheme="minorHAnsi"/>
          <w:color w:val="FFC000" w:themeColor="accent4"/>
          <w:sz w:val="28"/>
          <w:szCs w:val="28"/>
        </w:rPr>
        <w:t>20</w:t>
      </w:r>
    </w:p>
    <w:p w14:paraId="4FE47AFD" w14:textId="5120BCEC" w:rsidR="00062AC9" w:rsidRDefault="00062AC9" w:rsidP="00062AC9">
      <w:pPr>
        <w:spacing w:after="0"/>
        <w:rPr>
          <w:rFonts w:eastAsia="Arial" w:cstheme="minorHAnsi"/>
          <w:sz w:val="24"/>
          <w:szCs w:val="24"/>
        </w:rPr>
      </w:pPr>
      <w:r w:rsidRPr="009525AB">
        <w:rPr>
          <w:rFonts w:eastAsia="Arial" w:cstheme="minorHAnsi"/>
          <w:sz w:val="24"/>
          <w:szCs w:val="24"/>
        </w:rPr>
        <w:t>2</w:t>
      </w:r>
      <w:r w:rsidR="00BB66B6" w:rsidRPr="009525AB">
        <w:rPr>
          <w:rFonts w:eastAsia="Arial" w:cstheme="minorHAnsi"/>
          <w:sz w:val="24"/>
          <w:szCs w:val="24"/>
        </w:rPr>
        <w:t>8</w:t>
      </w:r>
      <w:r w:rsidRPr="009525AB">
        <w:rPr>
          <w:rFonts w:eastAsia="Arial" w:cstheme="minorHAnsi"/>
          <w:sz w:val="24"/>
          <w:szCs w:val="24"/>
        </w:rPr>
        <w:t xml:space="preserve"> October 20</w:t>
      </w:r>
      <w:r w:rsidR="00FC4248">
        <w:rPr>
          <w:rFonts w:eastAsia="Arial" w:cstheme="minorHAnsi"/>
          <w:sz w:val="24"/>
          <w:szCs w:val="24"/>
        </w:rPr>
        <w:t>20</w:t>
      </w:r>
      <w:r w:rsidRPr="009525AB">
        <w:rPr>
          <w:rFonts w:eastAsia="Arial" w:cstheme="minorHAnsi"/>
          <w:sz w:val="24"/>
          <w:szCs w:val="24"/>
        </w:rPr>
        <w:t xml:space="preserve"> – 7.00pm</w:t>
      </w:r>
    </w:p>
    <w:p w14:paraId="6FFC903C" w14:textId="1EFE85FE" w:rsidR="00FC4248" w:rsidRPr="009525AB" w:rsidRDefault="00FC4248" w:rsidP="00062AC9">
      <w:pPr>
        <w:spacing w:after="0"/>
        <w:rPr>
          <w:rFonts w:eastAsia="Arial" w:cstheme="minorHAnsi"/>
          <w:sz w:val="24"/>
          <w:szCs w:val="24"/>
        </w:rPr>
      </w:pPr>
      <w:r>
        <w:rPr>
          <w:rFonts w:eastAsia="Arial" w:cstheme="minorHAnsi"/>
          <w:sz w:val="24"/>
          <w:szCs w:val="24"/>
        </w:rPr>
        <w:t>Tigers Club Queanbeyan</w:t>
      </w:r>
    </w:p>
    <w:p w14:paraId="002F7B9D" w14:textId="0865B9FE" w:rsidR="00062AC9" w:rsidRPr="009525AB" w:rsidRDefault="00062AC9" w:rsidP="00062AC9">
      <w:pPr>
        <w:spacing w:after="0"/>
        <w:rPr>
          <w:rFonts w:eastAsia="Arial" w:cstheme="minorHAnsi"/>
          <w:sz w:val="24"/>
          <w:szCs w:val="24"/>
        </w:rPr>
      </w:pPr>
    </w:p>
    <w:p w14:paraId="419D0B55" w14:textId="2C853524" w:rsidR="002C3AEC" w:rsidRPr="009525AB" w:rsidRDefault="003B0B68" w:rsidP="00062AC9">
      <w:pPr>
        <w:spacing w:after="0"/>
        <w:rPr>
          <w:rFonts w:eastAsia="Arial" w:cstheme="minorHAnsi"/>
          <w:sz w:val="24"/>
          <w:szCs w:val="24"/>
        </w:rPr>
      </w:pPr>
      <w:r w:rsidRPr="009525AB">
        <w:rPr>
          <w:rFonts w:eastAsia="Arial" w:cstheme="minorHAnsi"/>
          <w:sz w:val="24"/>
          <w:szCs w:val="24"/>
        </w:rPr>
        <w:t xml:space="preserve">Attendance List </w:t>
      </w:r>
      <w:r w:rsidR="002C3AEC" w:rsidRPr="009525AB">
        <w:rPr>
          <w:rFonts w:eastAsia="Arial" w:cstheme="minorHAnsi"/>
          <w:sz w:val="24"/>
          <w:szCs w:val="24"/>
        </w:rPr>
        <w:t>– Attachment A</w:t>
      </w:r>
    </w:p>
    <w:p w14:paraId="520180FC" w14:textId="0D54670B" w:rsidR="00062AC9" w:rsidRPr="009525AB" w:rsidRDefault="003B0B68" w:rsidP="00062AC9">
      <w:pPr>
        <w:spacing w:after="0"/>
        <w:rPr>
          <w:rFonts w:eastAsia="Arial" w:cstheme="minorHAnsi"/>
          <w:sz w:val="24"/>
          <w:szCs w:val="24"/>
        </w:rPr>
      </w:pPr>
      <w:r w:rsidRPr="009525AB">
        <w:rPr>
          <w:rFonts w:eastAsia="Arial" w:cstheme="minorHAnsi"/>
          <w:sz w:val="24"/>
          <w:szCs w:val="24"/>
        </w:rPr>
        <w:t xml:space="preserve">Audit Report </w:t>
      </w:r>
      <w:r w:rsidR="00062AC9" w:rsidRPr="009525AB">
        <w:rPr>
          <w:rFonts w:eastAsia="Arial" w:cstheme="minorHAnsi"/>
          <w:sz w:val="24"/>
          <w:szCs w:val="24"/>
        </w:rPr>
        <w:t xml:space="preserve">– Attachment </w:t>
      </w:r>
      <w:r w:rsidR="002C3AEC" w:rsidRPr="009525AB">
        <w:rPr>
          <w:rFonts w:eastAsia="Arial" w:cstheme="minorHAnsi"/>
          <w:sz w:val="24"/>
          <w:szCs w:val="24"/>
        </w:rPr>
        <w:t>B</w:t>
      </w:r>
    </w:p>
    <w:p w14:paraId="54A8FC65" w14:textId="71E793EB" w:rsidR="00062AC9" w:rsidRPr="009525AB" w:rsidRDefault="00062AC9" w:rsidP="00062AC9">
      <w:pPr>
        <w:spacing w:after="0"/>
        <w:rPr>
          <w:rFonts w:eastAsia="Arial" w:cstheme="minorHAnsi"/>
          <w:sz w:val="24"/>
          <w:szCs w:val="24"/>
        </w:rPr>
      </w:pPr>
    </w:p>
    <w:p w14:paraId="5C22876B" w14:textId="58E2EED8" w:rsidR="00062AC9" w:rsidRPr="009525AB" w:rsidRDefault="00062AC9" w:rsidP="00062AC9">
      <w:pPr>
        <w:spacing w:after="0"/>
        <w:rPr>
          <w:rFonts w:eastAsia="Arial" w:cstheme="minorHAnsi"/>
          <w:sz w:val="24"/>
          <w:szCs w:val="24"/>
        </w:rPr>
      </w:pPr>
      <w:r w:rsidRPr="009525AB">
        <w:rPr>
          <w:rFonts w:eastAsia="Arial" w:cstheme="minorHAnsi"/>
          <w:b/>
          <w:color w:val="A50021"/>
          <w:sz w:val="28"/>
          <w:szCs w:val="28"/>
        </w:rPr>
        <w:t>Apologies –</w:t>
      </w:r>
      <w:r w:rsidR="00A10FEE">
        <w:rPr>
          <w:rFonts w:eastAsia="Arial" w:cstheme="minorHAnsi"/>
          <w:b/>
          <w:color w:val="A50021"/>
          <w:sz w:val="28"/>
          <w:szCs w:val="28"/>
        </w:rPr>
        <w:t xml:space="preserve"> </w:t>
      </w:r>
      <w:r w:rsidR="00C7631F" w:rsidRPr="009525AB">
        <w:rPr>
          <w:rFonts w:eastAsia="Arial" w:cstheme="minorHAnsi"/>
          <w:sz w:val="24"/>
          <w:szCs w:val="24"/>
        </w:rPr>
        <w:t>Robyn Murphy</w:t>
      </w:r>
      <w:r w:rsidR="00FC4248">
        <w:rPr>
          <w:rFonts w:eastAsia="Arial" w:cstheme="minorHAnsi"/>
          <w:sz w:val="24"/>
          <w:szCs w:val="24"/>
        </w:rPr>
        <w:t>, Claire Bullivant, Christine Walters</w:t>
      </w:r>
      <w:r w:rsidR="00122FE3" w:rsidRPr="009525AB">
        <w:rPr>
          <w:rFonts w:eastAsia="Arial" w:cstheme="minorHAnsi"/>
          <w:sz w:val="24"/>
          <w:szCs w:val="24"/>
        </w:rPr>
        <w:t xml:space="preserve">. </w:t>
      </w:r>
    </w:p>
    <w:p w14:paraId="338C4836" w14:textId="3260EE4E" w:rsidR="00062AC9" w:rsidRDefault="00062AC9" w:rsidP="00062AC9">
      <w:pPr>
        <w:spacing w:after="0"/>
        <w:rPr>
          <w:rFonts w:ascii="Arial" w:eastAsia="Arial" w:hAnsi="Arial" w:cs="Arial"/>
          <w:b/>
          <w:color w:val="A50021"/>
          <w:sz w:val="28"/>
          <w:szCs w:val="28"/>
        </w:rPr>
      </w:pPr>
    </w:p>
    <w:p w14:paraId="0611C3D4" w14:textId="7E78FC9C" w:rsidR="00062AC9" w:rsidRPr="009525AB" w:rsidRDefault="00062AC9" w:rsidP="00062AC9">
      <w:pPr>
        <w:pStyle w:val="ListParagraph"/>
        <w:numPr>
          <w:ilvl w:val="0"/>
          <w:numId w:val="1"/>
        </w:numPr>
        <w:spacing w:after="0"/>
        <w:rPr>
          <w:rFonts w:eastAsia="Arial" w:cstheme="minorHAnsi"/>
          <w:b/>
          <w:color w:val="A50021"/>
          <w:sz w:val="28"/>
          <w:szCs w:val="28"/>
        </w:rPr>
      </w:pPr>
      <w:r w:rsidRPr="009525AB">
        <w:rPr>
          <w:rFonts w:eastAsia="Arial" w:cstheme="minorHAnsi"/>
          <w:b/>
          <w:color w:val="A50021"/>
          <w:sz w:val="28"/>
          <w:szCs w:val="28"/>
        </w:rPr>
        <w:t>Welcome</w:t>
      </w:r>
    </w:p>
    <w:p w14:paraId="027FE862" w14:textId="3156AE8A" w:rsidR="00062AC9" w:rsidRPr="009525AB" w:rsidRDefault="00062AC9" w:rsidP="00062AC9">
      <w:pPr>
        <w:pStyle w:val="ListParagraph"/>
        <w:spacing w:after="0"/>
        <w:rPr>
          <w:rFonts w:eastAsia="Arial" w:cstheme="minorHAnsi"/>
          <w:sz w:val="24"/>
          <w:szCs w:val="24"/>
        </w:rPr>
      </w:pPr>
      <w:r w:rsidRPr="009525AB">
        <w:rPr>
          <w:rFonts w:eastAsia="Arial" w:cstheme="minorHAnsi"/>
          <w:sz w:val="24"/>
          <w:szCs w:val="24"/>
        </w:rPr>
        <w:t>Kelly welcomed everyone to the Annual General Meeting for 20</w:t>
      </w:r>
      <w:r w:rsidR="00FC4248">
        <w:rPr>
          <w:rFonts w:eastAsia="Arial" w:cstheme="minorHAnsi"/>
          <w:sz w:val="24"/>
          <w:szCs w:val="24"/>
        </w:rPr>
        <w:t>20</w:t>
      </w:r>
      <w:r w:rsidRPr="009525AB">
        <w:rPr>
          <w:rFonts w:eastAsia="Arial" w:cstheme="minorHAnsi"/>
          <w:sz w:val="24"/>
          <w:szCs w:val="24"/>
        </w:rPr>
        <w:t xml:space="preserve"> and thanked everyone for coming. </w:t>
      </w:r>
    </w:p>
    <w:p w14:paraId="1F1E31B9" w14:textId="77777777" w:rsidR="00062AC9" w:rsidRPr="009525AB" w:rsidRDefault="00062AC9" w:rsidP="00062AC9">
      <w:pPr>
        <w:pStyle w:val="ListParagraph"/>
        <w:spacing w:after="0"/>
        <w:rPr>
          <w:rFonts w:eastAsia="Arial" w:cstheme="minorHAnsi"/>
          <w:b/>
          <w:color w:val="A50021"/>
          <w:sz w:val="28"/>
          <w:szCs w:val="28"/>
        </w:rPr>
      </w:pPr>
    </w:p>
    <w:p w14:paraId="4BA2F4A3" w14:textId="482F604B" w:rsidR="00062AC9" w:rsidRPr="009525AB" w:rsidRDefault="00062AC9" w:rsidP="00062AC9">
      <w:pPr>
        <w:pStyle w:val="ListParagraph"/>
        <w:numPr>
          <w:ilvl w:val="0"/>
          <w:numId w:val="1"/>
        </w:numPr>
        <w:spacing w:after="0"/>
        <w:rPr>
          <w:rFonts w:eastAsia="Arial" w:cstheme="minorHAnsi"/>
          <w:b/>
          <w:color w:val="A50021"/>
          <w:sz w:val="28"/>
          <w:szCs w:val="28"/>
        </w:rPr>
      </w:pPr>
      <w:r w:rsidRPr="009525AB">
        <w:rPr>
          <w:rFonts w:eastAsia="Arial" w:cstheme="minorHAnsi"/>
          <w:b/>
          <w:color w:val="A50021"/>
          <w:sz w:val="28"/>
          <w:szCs w:val="28"/>
        </w:rPr>
        <w:t>Minutes of Previous Annual General Meeting</w:t>
      </w:r>
    </w:p>
    <w:p w14:paraId="785C49F2" w14:textId="62DF1291" w:rsidR="00062AC9" w:rsidRPr="009525AB" w:rsidRDefault="00062AC9" w:rsidP="00062AC9">
      <w:pPr>
        <w:pStyle w:val="ListParagraph"/>
        <w:spacing w:after="0"/>
        <w:rPr>
          <w:rFonts w:eastAsia="Arial" w:cstheme="minorHAnsi"/>
          <w:sz w:val="24"/>
          <w:szCs w:val="24"/>
        </w:rPr>
      </w:pPr>
      <w:r w:rsidRPr="009525AB">
        <w:rPr>
          <w:rFonts w:eastAsia="Arial" w:cstheme="minorHAnsi"/>
          <w:sz w:val="24"/>
          <w:szCs w:val="24"/>
        </w:rPr>
        <w:t>Minutes from the 201</w:t>
      </w:r>
      <w:r w:rsidR="00FC4248">
        <w:rPr>
          <w:rFonts w:eastAsia="Arial" w:cstheme="minorHAnsi"/>
          <w:sz w:val="24"/>
          <w:szCs w:val="24"/>
        </w:rPr>
        <w:t>9</w:t>
      </w:r>
      <w:r w:rsidRPr="009525AB">
        <w:rPr>
          <w:rFonts w:eastAsia="Arial" w:cstheme="minorHAnsi"/>
          <w:sz w:val="24"/>
          <w:szCs w:val="24"/>
        </w:rPr>
        <w:t xml:space="preserve"> AGM were moved by</w:t>
      </w:r>
      <w:r w:rsidR="00B6769A" w:rsidRPr="009525AB">
        <w:rPr>
          <w:rFonts w:eastAsia="Arial" w:cstheme="minorHAnsi"/>
          <w:sz w:val="24"/>
          <w:szCs w:val="24"/>
        </w:rPr>
        <w:t xml:space="preserve"> </w:t>
      </w:r>
      <w:r w:rsidR="00FC4248">
        <w:rPr>
          <w:rFonts w:eastAsia="Arial" w:cstheme="minorHAnsi"/>
          <w:sz w:val="24"/>
          <w:szCs w:val="24"/>
        </w:rPr>
        <w:t xml:space="preserve">Natasha Ludwig </w:t>
      </w:r>
      <w:r w:rsidR="009525AB" w:rsidRPr="009525AB">
        <w:rPr>
          <w:rFonts w:eastAsia="Arial" w:cstheme="minorHAnsi"/>
          <w:sz w:val="24"/>
          <w:szCs w:val="24"/>
        </w:rPr>
        <w:t>&amp; Catherine Clift</w:t>
      </w:r>
      <w:r w:rsidR="00B6769A" w:rsidRPr="009525AB">
        <w:rPr>
          <w:rFonts w:eastAsia="Arial" w:cstheme="minorHAnsi"/>
          <w:sz w:val="24"/>
          <w:szCs w:val="24"/>
        </w:rPr>
        <w:t>.</w:t>
      </w:r>
    </w:p>
    <w:p w14:paraId="5C8E0180" w14:textId="77777777" w:rsidR="00062AC9" w:rsidRPr="009525AB" w:rsidRDefault="00062AC9" w:rsidP="00062AC9">
      <w:pPr>
        <w:pStyle w:val="ListParagraph"/>
        <w:spacing w:after="0"/>
        <w:rPr>
          <w:rFonts w:eastAsia="Arial" w:cstheme="minorHAnsi"/>
          <w:b/>
          <w:color w:val="A50021"/>
          <w:sz w:val="28"/>
          <w:szCs w:val="28"/>
        </w:rPr>
      </w:pPr>
    </w:p>
    <w:p w14:paraId="77B93969" w14:textId="1DDE8B36" w:rsidR="00062AC9" w:rsidRPr="009525AB" w:rsidRDefault="00062AC9" w:rsidP="00062AC9">
      <w:pPr>
        <w:pStyle w:val="ListParagraph"/>
        <w:numPr>
          <w:ilvl w:val="0"/>
          <w:numId w:val="1"/>
        </w:numPr>
        <w:spacing w:after="0"/>
        <w:rPr>
          <w:rFonts w:eastAsia="Arial" w:cstheme="minorHAnsi"/>
          <w:b/>
          <w:color w:val="A50021"/>
          <w:sz w:val="28"/>
          <w:szCs w:val="28"/>
        </w:rPr>
      </w:pPr>
      <w:r w:rsidRPr="009525AB">
        <w:rPr>
          <w:rFonts w:eastAsia="Arial" w:cstheme="minorHAnsi"/>
          <w:b/>
          <w:color w:val="A50021"/>
          <w:sz w:val="28"/>
          <w:szCs w:val="28"/>
        </w:rPr>
        <w:t>Committee Reports</w:t>
      </w:r>
    </w:p>
    <w:p w14:paraId="7DA5078F" w14:textId="77777777" w:rsidR="00062AC9" w:rsidRPr="009525AB" w:rsidRDefault="00062AC9" w:rsidP="00062AC9">
      <w:pPr>
        <w:pStyle w:val="ListParagraph"/>
        <w:spacing w:after="0"/>
        <w:rPr>
          <w:rFonts w:eastAsia="Arial" w:cstheme="minorHAnsi"/>
          <w:sz w:val="28"/>
          <w:szCs w:val="28"/>
        </w:rPr>
      </w:pPr>
    </w:p>
    <w:p w14:paraId="39BA1A46" w14:textId="77777777" w:rsidR="00062AC9" w:rsidRPr="009525AB" w:rsidRDefault="00062AC9" w:rsidP="00062AC9">
      <w:pPr>
        <w:pStyle w:val="ListParagraph"/>
        <w:numPr>
          <w:ilvl w:val="0"/>
          <w:numId w:val="3"/>
        </w:numPr>
        <w:spacing w:after="0"/>
        <w:rPr>
          <w:rFonts w:eastAsia="Arial" w:cstheme="minorHAnsi"/>
          <w:sz w:val="24"/>
          <w:szCs w:val="24"/>
        </w:rPr>
      </w:pPr>
      <w:r w:rsidRPr="009525AB">
        <w:rPr>
          <w:rFonts w:eastAsia="Arial" w:cstheme="minorHAnsi"/>
          <w:sz w:val="24"/>
          <w:szCs w:val="24"/>
        </w:rPr>
        <w:t>President</w:t>
      </w:r>
    </w:p>
    <w:p w14:paraId="08C5B388" w14:textId="346B4644" w:rsidR="00062AC9" w:rsidRPr="009525AB" w:rsidRDefault="00062AC9" w:rsidP="00062AC9">
      <w:pPr>
        <w:pStyle w:val="ListParagraph"/>
        <w:numPr>
          <w:ilvl w:val="0"/>
          <w:numId w:val="3"/>
        </w:numPr>
        <w:spacing w:after="0"/>
        <w:rPr>
          <w:rFonts w:eastAsia="Arial" w:cstheme="minorHAnsi"/>
          <w:sz w:val="24"/>
          <w:szCs w:val="24"/>
        </w:rPr>
      </w:pPr>
      <w:r w:rsidRPr="009525AB">
        <w:rPr>
          <w:rFonts w:eastAsia="Arial" w:cstheme="minorHAnsi"/>
          <w:sz w:val="24"/>
          <w:szCs w:val="24"/>
        </w:rPr>
        <w:t>Treasurer</w:t>
      </w:r>
      <w:r w:rsidR="00B6769A" w:rsidRPr="009525AB">
        <w:rPr>
          <w:rFonts w:eastAsia="Arial" w:cstheme="minorHAnsi"/>
          <w:sz w:val="24"/>
          <w:szCs w:val="24"/>
        </w:rPr>
        <w:t xml:space="preserve"> (audit report tabled)</w:t>
      </w:r>
    </w:p>
    <w:p w14:paraId="2F580C0D" w14:textId="77777777" w:rsidR="00062AC9" w:rsidRPr="009525AB" w:rsidRDefault="00062AC9" w:rsidP="00062AC9">
      <w:pPr>
        <w:pStyle w:val="ListParagraph"/>
        <w:numPr>
          <w:ilvl w:val="0"/>
          <w:numId w:val="3"/>
        </w:numPr>
        <w:spacing w:after="0"/>
        <w:rPr>
          <w:rFonts w:eastAsia="Arial" w:cstheme="minorHAnsi"/>
          <w:sz w:val="24"/>
          <w:szCs w:val="24"/>
        </w:rPr>
      </w:pPr>
      <w:r w:rsidRPr="009525AB">
        <w:rPr>
          <w:rFonts w:eastAsia="Arial" w:cstheme="minorHAnsi"/>
          <w:sz w:val="24"/>
          <w:szCs w:val="24"/>
        </w:rPr>
        <w:t>Secretary</w:t>
      </w:r>
    </w:p>
    <w:p w14:paraId="53C235A3" w14:textId="77777777" w:rsidR="00062AC9" w:rsidRPr="009525AB" w:rsidRDefault="00062AC9" w:rsidP="00062AC9">
      <w:pPr>
        <w:pStyle w:val="ListParagraph"/>
        <w:numPr>
          <w:ilvl w:val="0"/>
          <w:numId w:val="3"/>
        </w:numPr>
        <w:spacing w:after="0"/>
        <w:rPr>
          <w:rFonts w:eastAsia="Arial" w:cstheme="minorHAnsi"/>
          <w:sz w:val="24"/>
          <w:szCs w:val="24"/>
        </w:rPr>
      </w:pPr>
      <w:r w:rsidRPr="009525AB">
        <w:rPr>
          <w:rFonts w:eastAsia="Arial" w:cstheme="minorHAnsi"/>
          <w:sz w:val="24"/>
          <w:szCs w:val="24"/>
        </w:rPr>
        <w:t>Coaching Coordinator</w:t>
      </w:r>
    </w:p>
    <w:p w14:paraId="1C870EC1" w14:textId="77777777" w:rsidR="00062AC9" w:rsidRPr="009525AB" w:rsidRDefault="00062AC9" w:rsidP="00062AC9">
      <w:pPr>
        <w:pStyle w:val="ListParagraph"/>
        <w:numPr>
          <w:ilvl w:val="0"/>
          <w:numId w:val="3"/>
        </w:numPr>
        <w:spacing w:after="0"/>
        <w:rPr>
          <w:rFonts w:eastAsia="Arial" w:cstheme="minorHAnsi"/>
          <w:sz w:val="24"/>
          <w:szCs w:val="24"/>
        </w:rPr>
      </w:pPr>
      <w:r w:rsidRPr="009525AB">
        <w:rPr>
          <w:rFonts w:eastAsia="Arial" w:cstheme="minorHAnsi"/>
          <w:sz w:val="24"/>
          <w:szCs w:val="24"/>
        </w:rPr>
        <w:t>Umpires Convenor</w:t>
      </w:r>
    </w:p>
    <w:p w14:paraId="3FAAD6F0" w14:textId="77777777" w:rsidR="00062AC9" w:rsidRPr="009525AB" w:rsidRDefault="00062AC9" w:rsidP="00062AC9">
      <w:pPr>
        <w:pStyle w:val="ListParagraph"/>
        <w:numPr>
          <w:ilvl w:val="0"/>
          <w:numId w:val="3"/>
        </w:numPr>
        <w:spacing w:after="0"/>
        <w:rPr>
          <w:rFonts w:eastAsia="Arial" w:cstheme="minorHAnsi"/>
          <w:sz w:val="24"/>
          <w:szCs w:val="24"/>
        </w:rPr>
      </w:pPr>
      <w:r w:rsidRPr="009525AB">
        <w:rPr>
          <w:rFonts w:eastAsia="Arial" w:cstheme="minorHAnsi"/>
          <w:sz w:val="24"/>
          <w:szCs w:val="24"/>
        </w:rPr>
        <w:t>Rep Convenor</w:t>
      </w:r>
    </w:p>
    <w:p w14:paraId="00F66906" w14:textId="77777777" w:rsidR="00062AC9" w:rsidRPr="009525AB" w:rsidRDefault="00062AC9" w:rsidP="00062AC9">
      <w:pPr>
        <w:pStyle w:val="ListParagraph"/>
        <w:numPr>
          <w:ilvl w:val="0"/>
          <w:numId w:val="3"/>
        </w:numPr>
        <w:spacing w:after="0"/>
        <w:rPr>
          <w:rFonts w:eastAsia="Arial" w:cstheme="minorHAnsi"/>
          <w:sz w:val="24"/>
          <w:szCs w:val="24"/>
        </w:rPr>
      </w:pPr>
      <w:r w:rsidRPr="009525AB">
        <w:rPr>
          <w:rFonts w:eastAsia="Arial" w:cstheme="minorHAnsi"/>
          <w:sz w:val="24"/>
          <w:szCs w:val="24"/>
        </w:rPr>
        <w:t>Senior Chair</w:t>
      </w:r>
    </w:p>
    <w:p w14:paraId="1AA66A47" w14:textId="77777777" w:rsidR="00062AC9" w:rsidRPr="009525AB" w:rsidRDefault="00062AC9" w:rsidP="00062AC9">
      <w:pPr>
        <w:pStyle w:val="ListParagraph"/>
        <w:numPr>
          <w:ilvl w:val="0"/>
          <w:numId w:val="3"/>
        </w:numPr>
        <w:spacing w:after="0"/>
        <w:rPr>
          <w:rFonts w:eastAsia="Arial" w:cstheme="minorHAnsi"/>
          <w:sz w:val="24"/>
          <w:szCs w:val="24"/>
        </w:rPr>
      </w:pPr>
      <w:r w:rsidRPr="009525AB">
        <w:rPr>
          <w:rFonts w:eastAsia="Arial" w:cstheme="minorHAnsi"/>
          <w:sz w:val="24"/>
          <w:szCs w:val="24"/>
        </w:rPr>
        <w:t>Junior Chair</w:t>
      </w:r>
    </w:p>
    <w:p w14:paraId="34804D88" w14:textId="77777777" w:rsidR="00062AC9" w:rsidRPr="009525AB" w:rsidRDefault="00062AC9" w:rsidP="00062AC9">
      <w:pPr>
        <w:pStyle w:val="ListParagraph"/>
        <w:numPr>
          <w:ilvl w:val="0"/>
          <w:numId w:val="3"/>
        </w:numPr>
        <w:spacing w:after="0"/>
        <w:rPr>
          <w:rFonts w:eastAsia="Arial" w:cstheme="minorHAnsi"/>
          <w:sz w:val="24"/>
          <w:szCs w:val="24"/>
        </w:rPr>
      </w:pPr>
      <w:r w:rsidRPr="009525AB">
        <w:rPr>
          <w:rFonts w:eastAsia="Arial" w:cstheme="minorHAnsi"/>
          <w:sz w:val="24"/>
          <w:szCs w:val="24"/>
        </w:rPr>
        <w:t>Publicity Officer</w:t>
      </w:r>
    </w:p>
    <w:p w14:paraId="699FB286" w14:textId="6EB6BC76" w:rsidR="00062AC9" w:rsidRPr="009525AB" w:rsidRDefault="00062AC9" w:rsidP="00062AC9">
      <w:pPr>
        <w:spacing w:after="0"/>
        <w:rPr>
          <w:rFonts w:eastAsia="Arial" w:cstheme="minorHAnsi"/>
          <w:sz w:val="28"/>
          <w:szCs w:val="28"/>
        </w:rPr>
      </w:pPr>
    </w:p>
    <w:p w14:paraId="2FB4FF81" w14:textId="2E1C35E9" w:rsidR="00D87E47" w:rsidRDefault="00D87E47">
      <w:pPr>
        <w:rPr>
          <w:rFonts w:eastAsia="Arial" w:cstheme="minorHAnsi"/>
          <w:sz w:val="24"/>
          <w:szCs w:val="24"/>
        </w:rPr>
      </w:pPr>
    </w:p>
    <w:p w14:paraId="504B93BF" w14:textId="3B2FB163" w:rsidR="00062AC9" w:rsidRPr="009525AB" w:rsidRDefault="00062AC9" w:rsidP="00D87E47">
      <w:pPr>
        <w:spacing w:after="0"/>
        <w:ind w:firstLine="720"/>
        <w:rPr>
          <w:rFonts w:ascii="Arial" w:eastAsia="Arial" w:hAnsi="Arial" w:cs="Arial"/>
          <w:sz w:val="24"/>
          <w:szCs w:val="24"/>
        </w:rPr>
      </w:pPr>
      <w:r w:rsidRPr="009525AB">
        <w:rPr>
          <w:rFonts w:eastAsia="Arial" w:cstheme="minorHAnsi"/>
          <w:b/>
          <w:color w:val="A50021"/>
          <w:sz w:val="24"/>
          <w:szCs w:val="24"/>
        </w:rPr>
        <w:t>President –</w:t>
      </w:r>
      <w:r w:rsidR="00D87E47">
        <w:rPr>
          <w:rFonts w:eastAsia="Arial" w:cstheme="minorHAnsi"/>
          <w:sz w:val="24"/>
          <w:szCs w:val="24"/>
        </w:rPr>
        <w:t xml:space="preserve"> </w:t>
      </w:r>
      <w:r w:rsidRPr="009525AB">
        <w:rPr>
          <w:rFonts w:eastAsia="Arial" w:cstheme="minorHAnsi"/>
          <w:sz w:val="24"/>
          <w:szCs w:val="24"/>
        </w:rPr>
        <w:t>Kelly Lolesio</w:t>
      </w:r>
    </w:p>
    <w:p w14:paraId="47D84383" w14:textId="5A4AEBFF" w:rsidR="005F0690" w:rsidRDefault="005F0690" w:rsidP="00D87E47">
      <w:pPr>
        <w:spacing w:before="100" w:beforeAutospacing="1" w:after="100" w:afterAutospacing="1"/>
        <w:ind w:left="720"/>
        <w:rPr>
          <w:rFonts w:cstheme="minorHAnsi"/>
          <w:color w:val="000000"/>
          <w:sz w:val="24"/>
          <w:szCs w:val="24"/>
        </w:rPr>
      </w:pPr>
      <w:r>
        <w:rPr>
          <w:rFonts w:cstheme="minorHAnsi"/>
          <w:color w:val="000000"/>
          <w:sz w:val="24"/>
          <w:szCs w:val="24"/>
        </w:rPr>
        <w:t>Welcome to all of our life members who are here with us this evening, Pat, Kylie, Rena, Tina &amp; Catherine. Thank you to all volunteers and club representatives that have attended tonight, its been an interesting year running all of our meetings via zoom this year.  It is great to be finally back together face to face.</w:t>
      </w:r>
    </w:p>
    <w:p w14:paraId="7FE47BB1" w14:textId="7233737E" w:rsidR="005F0690" w:rsidRDefault="005F0690" w:rsidP="00D87E47">
      <w:pPr>
        <w:spacing w:before="100" w:beforeAutospacing="1" w:after="100" w:afterAutospacing="1"/>
        <w:ind w:left="720"/>
        <w:rPr>
          <w:rFonts w:cstheme="minorHAnsi"/>
          <w:color w:val="000000"/>
          <w:sz w:val="24"/>
          <w:szCs w:val="24"/>
        </w:rPr>
      </w:pPr>
      <w:r>
        <w:rPr>
          <w:rFonts w:cstheme="minorHAnsi"/>
          <w:color w:val="000000"/>
          <w:sz w:val="24"/>
          <w:szCs w:val="24"/>
        </w:rPr>
        <w:t xml:space="preserve">2020 season has been a year like no other.  I want to thank all of the volunteers from the association and from all the clubs that have worked so hard to make this season </w:t>
      </w:r>
      <w:r>
        <w:rPr>
          <w:rFonts w:cstheme="minorHAnsi"/>
          <w:color w:val="000000"/>
          <w:sz w:val="24"/>
          <w:szCs w:val="24"/>
        </w:rPr>
        <w:lastRenderedPageBreak/>
        <w:t>even possible.  Its was a long wait to see if we could even hold a competition earlier on in the year. I am proud to report that our member numbers have continued to increase with all of the challenges we have faced this year.  In 2014 we had 526 registrations and this year we were just under the 700 mark</w:t>
      </w:r>
      <w:r w:rsidR="00C21F40">
        <w:rPr>
          <w:rFonts w:cstheme="minorHAnsi"/>
          <w:color w:val="000000"/>
          <w:sz w:val="24"/>
          <w:szCs w:val="24"/>
        </w:rPr>
        <w:t>, considering the season it’s been a significant increase</w:t>
      </w:r>
      <w:r>
        <w:rPr>
          <w:rFonts w:cstheme="minorHAnsi"/>
          <w:color w:val="000000"/>
          <w:sz w:val="24"/>
          <w:szCs w:val="24"/>
        </w:rPr>
        <w:t>.  With the introduction</w:t>
      </w:r>
      <w:r w:rsidR="00C21F40">
        <w:rPr>
          <w:rFonts w:cstheme="minorHAnsi"/>
          <w:color w:val="000000"/>
          <w:sz w:val="24"/>
          <w:szCs w:val="24"/>
        </w:rPr>
        <w:t xml:space="preserve"> of seniors and mixed into the twilight competition has been a hit, 35 teams in twilight 17 seniors and 18 juniors which is massive and overwhelming and really exciting.  The first 2 rounds have been fabulous.  Our winter competition while starting late was shorter than normal but still very successful and I want to thank acknowledge all the people that helped implement all of the COVID Re</w:t>
      </w:r>
      <w:r w:rsidR="00DC18B0">
        <w:rPr>
          <w:rFonts w:cstheme="minorHAnsi"/>
          <w:color w:val="000000"/>
          <w:sz w:val="24"/>
          <w:szCs w:val="24"/>
        </w:rPr>
        <w:t>q</w:t>
      </w:r>
      <w:r w:rsidR="00C21F40">
        <w:rPr>
          <w:rFonts w:cstheme="minorHAnsi"/>
          <w:color w:val="000000"/>
          <w:sz w:val="24"/>
          <w:szCs w:val="24"/>
        </w:rPr>
        <w:t xml:space="preserve">uirements and made sure we were safe while we ran the competition.  </w:t>
      </w:r>
      <w:r w:rsidR="00DC18B0">
        <w:rPr>
          <w:rFonts w:cstheme="minorHAnsi"/>
          <w:color w:val="000000"/>
          <w:sz w:val="24"/>
          <w:szCs w:val="24"/>
        </w:rPr>
        <w:t xml:space="preserve">We had 1 close contact incident at the beginning of the season and we made sure we followed all of the advice to ensure that the risks were minimised to everybody.  At the beginning of the season we were lucky enough to have a NNSW Net Ed session with over 30 members attending the Coaching and Umpiring education sessions.  It was disappointing that the 40 year celebration did not go ahead but understandable due to the circumstances.   I have spoken to Rena and the 40 year celebration committee is going to look at possibly getting something up and running in early 2021 depending of course on all of the COVID restrictions around travel and venues. </w:t>
      </w:r>
    </w:p>
    <w:p w14:paraId="5C1387E0" w14:textId="53D89E21" w:rsidR="0044635E" w:rsidRDefault="00DC18B0" w:rsidP="00E51645">
      <w:pPr>
        <w:spacing w:before="100" w:beforeAutospacing="1" w:after="100" w:afterAutospacing="1"/>
        <w:ind w:left="720"/>
        <w:rPr>
          <w:rFonts w:cstheme="minorHAnsi"/>
          <w:color w:val="000000"/>
          <w:sz w:val="24"/>
          <w:szCs w:val="24"/>
        </w:rPr>
      </w:pPr>
      <w:r>
        <w:rPr>
          <w:rFonts w:cstheme="minorHAnsi"/>
          <w:color w:val="000000"/>
          <w:sz w:val="24"/>
          <w:szCs w:val="24"/>
        </w:rPr>
        <w:t>Onto the Representative season, it w</w:t>
      </w:r>
      <w:r w:rsidR="00C33B82">
        <w:rPr>
          <w:rFonts w:cstheme="minorHAnsi"/>
          <w:color w:val="000000"/>
          <w:sz w:val="24"/>
          <w:szCs w:val="24"/>
        </w:rPr>
        <w:t xml:space="preserve">as a very long season for our coaches, players and managers who kept training without knowing if and when they would be playing.  Eventually state titles were cancelled but it was great to see the determination of our teams who continued to show up and train whilst waiting to hear if anything would proceed.  We were lucky in Queanbeyan that we got to hold our representative carnival just before the pandemic hit.  We had 65 teams in attendance and we were at full capacity.  The following week we went to Regional League and then everything was cancelled from that point on.  We were extremely lucky.  With the 15’s, 17’s and Opens attending Regional League, we had 3 Opens players who were selected in the South Coast Regional State Cup team which also never went ahead however the team was announced by NNSW.  Congratulations to those players.  With the introduction of the South Coast Blaze and the ACT Capital Spirit teams into the Premier League competition, Queanbeyan had 2 players in the inaugural South Coast Blaze team and several past and present Queanbeyan players in the Capital Spirit teams.  The ACT Griffins announced their </w:t>
      </w:r>
      <w:r w:rsidR="0044635E">
        <w:rPr>
          <w:rFonts w:cstheme="minorHAnsi"/>
          <w:color w:val="000000"/>
          <w:sz w:val="24"/>
          <w:szCs w:val="24"/>
        </w:rPr>
        <w:t>teams</w:t>
      </w:r>
      <w:r w:rsidR="00C33B82">
        <w:rPr>
          <w:rFonts w:cstheme="minorHAnsi"/>
          <w:color w:val="000000"/>
          <w:sz w:val="24"/>
          <w:szCs w:val="24"/>
        </w:rPr>
        <w:t xml:space="preserve"> and we had 5 players selected across the U19s, U21’s and Mixed.  Congratulations to all of the players.  It is great </w:t>
      </w:r>
      <w:r w:rsidR="0044635E">
        <w:rPr>
          <w:rFonts w:cstheme="minorHAnsi"/>
          <w:color w:val="000000"/>
          <w:sz w:val="24"/>
          <w:szCs w:val="24"/>
        </w:rPr>
        <w:t>acknowledgement</w:t>
      </w:r>
      <w:r w:rsidR="00C33B82">
        <w:rPr>
          <w:rFonts w:cstheme="minorHAnsi"/>
          <w:color w:val="000000"/>
          <w:sz w:val="24"/>
          <w:szCs w:val="24"/>
        </w:rPr>
        <w:t xml:space="preserve"> of </w:t>
      </w:r>
      <w:r w:rsidR="0044635E">
        <w:rPr>
          <w:rFonts w:cstheme="minorHAnsi"/>
          <w:color w:val="000000"/>
          <w:sz w:val="24"/>
          <w:szCs w:val="24"/>
        </w:rPr>
        <w:t>the talent and strength we have in Queanbeyan</w:t>
      </w:r>
      <w:r w:rsidR="00C33B82">
        <w:rPr>
          <w:rFonts w:cstheme="minorHAnsi"/>
          <w:color w:val="000000"/>
          <w:sz w:val="24"/>
          <w:szCs w:val="24"/>
        </w:rPr>
        <w:t>.  Also</w:t>
      </w:r>
      <w:r w:rsidR="0044635E">
        <w:rPr>
          <w:rFonts w:cstheme="minorHAnsi"/>
          <w:color w:val="000000"/>
          <w:sz w:val="24"/>
          <w:szCs w:val="24"/>
        </w:rPr>
        <w:t>,</w:t>
      </w:r>
      <w:r w:rsidR="00C33B82">
        <w:rPr>
          <w:rFonts w:cstheme="minorHAnsi"/>
          <w:color w:val="000000"/>
          <w:sz w:val="24"/>
          <w:szCs w:val="24"/>
        </w:rPr>
        <w:t xml:space="preserve"> for the rep season we introduced new uniforms</w:t>
      </w:r>
      <w:r w:rsidR="0044635E">
        <w:rPr>
          <w:rFonts w:cstheme="minorHAnsi"/>
          <w:color w:val="000000"/>
          <w:sz w:val="24"/>
          <w:szCs w:val="24"/>
        </w:rPr>
        <w:t xml:space="preserve"> with new sponsor shirts, dresses and jackets.  Most importantly we designed an indigenous uniform for the state league players to wear in the indigenous round in the ACT.  Thalia and Oliva did an amazing job designing the artwork and helping with the layout of the uniform.  A special thankyou to these players who bought the indigenous uniform to life and we look forward to showing it off in 2021.</w:t>
      </w:r>
      <w:r w:rsidR="00E51645">
        <w:rPr>
          <w:rFonts w:cstheme="minorHAnsi"/>
          <w:color w:val="000000"/>
          <w:sz w:val="24"/>
          <w:szCs w:val="24"/>
        </w:rPr>
        <w:t xml:space="preserve">  </w:t>
      </w:r>
      <w:r w:rsidR="0044635E">
        <w:rPr>
          <w:rFonts w:cstheme="minorHAnsi"/>
          <w:color w:val="000000"/>
          <w:sz w:val="24"/>
          <w:szCs w:val="24"/>
        </w:rPr>
        <w:t>State League, did go ahead which was great.  We had a</w:t>
      </w:r>
      <w:r w:rsidR="00E51645">
        <w:rPr>
          <w:rFonts w:cstheme="minorHAnsi"/>
          <w:color w:val="000000"/>
          <w:sz w:val="24"/>
          <w:szCs w:val="24"/>
        </w:rPr>
        <w:t>n</w:t>
      </w:r>
      <w:r w:rsidR="0044635E">
        <w:rPr>
          <w:rFonts w:cstheme="minorHAnsi"/>
          <w:color w:val="000000"/>
          <w:sz w:val="24"/>
          <w:szCs w:val="24"/>
        </w:rPr>
        <w:t xml:space="preserve"> U19’s, Mens and Division 1 team </w:t>
      </w:r>
      <w:r w:rsidR="0044635E">
        <w:rPr>
          <w:rFonts w:cstheme="minorHAnsi"/>
          <w:color w:val="000000"/>
          <w:sz w:val="24"/>
          <w:szCs w:val="24"/>
        </w:rPr>
        <w:lastRenderedPageBreak/>
        <w:t xml:space="preserve">participating.  It was great that our senior players finally got out on court and played in a competition. </w:t>
      </w:r>
    </w:p>
    <w:p w14:paraId="739A2B63" w14:textId="29908ACF" w:rsidR="00C33B82" w:rsidRDefault="0044635E" w:rsidP="0044635E">
      <w:pPr>
        <w:spacing w:before="100" w:beforeAutospacing="1" w:after="100" w:afterAutospacing="1"/>
        <w:ind w:left="720"/>
        <w:rPr>
          <w:rFonts w:cstheme="minorHAnsi"/>
          <w:color w:val="000000"/>
          <w:sz w:val="24"/>
          <w:szCs w:val="24"/>
        </w:rPr>
      </w:pPr>
      <w:r>
        <w:rPr>
          <w:rFonts w:cstheme="minorHAnsi"/>
          <w:color w:val="000000"/>
          <w:sz w:val="24"/>
          <w:szCs w:val="24"/>
        </w:rPr>
        <w:t xml:space="preserve">Thank you to all of our sponsors in 2020.  These organisations have helped us in a tough year.  We had S7 Strength &amp; Conditioning come on board who provided some great services during the year, not only supporting us at the gym but providing specialist services to our rep teams at the courts during the year.  Also supporting our coaches and managers with specialist sessions.  Priceline have been very generous this year providing us with our </w:t>
      </w:r>
      <w:r w:rsidR="00E51645">
        <w:rPr>
          <w:rFonts w:cstheme="minorHAnsi"/>
          <w:color w:val="000000"/>
          <w:sz w:val="24"/>
          <w:szCs w:val="24"/>
        </w:rPr>
        <w:t xml:space="preserve">hand </w:t>
      </w:r>
      <w:r>
        <w:rPr>
          <w:rFonts w:cstheme="minorHAnsi"/>
          <w:color w:val="000000"/>
          <w:sz w:val="24"/>
          <w:szCs w:val="24"/>
        </w:rPr>
        <w:t>sanitiser</w:t>
      </w:r>
      <w:r w:rsidR="00E51645">
        <w:rPr>
          <w:rFonts w:cstheme="minorHAnsi"/>
          <w:color w:val="000000"/>
          <w:sz w:val="24"/>
          <w:szCs w:val="24"/>
        </w:rPr>
        <w:t xml:space="preserve"> and wipes</w:t>
      </w:r>
      <w:r>
        <w:rPr>
          <w:rFonts w:cstheme="minorHAnsi"/>
          <w:color w:val="000000"/>
          <w:sz w:val="24"/>
          <w:szCs w:val="24"/>
        </w:rPr>
        <w:t xml:space="preserve"> for the rep program and winter competition.  They have also just restocked us for the twilight competition. </w:t>
      </w:r>
      <w:r w:rsidR="00E51645">
        <w:rPr>
          <w:rFonts w:cstheme="minorHAnsi"/>
          <w:color w:val="000000"/>
          <w:sz w:val="24"/>
          <w:szCs w:val="24"/>
        </w:rPr>
        <w:t>Also,</w:t>
      </w:r>
      <w:r>
        <w:rPr>
          <w:rFonts w:cstheme="minorHAnsi"/>
          <w:color w:val="000000"/>
          <w:sz w:val="24"/>
          <w:szCs w:val="24"/>
        </w:rPr>
        <w:t xml:space="preserve"> Ian McNamee came on board this year.  So</w:t>
      </w:r>
      <w:r w:rsidR="00E51645">
        <w:rPr>
          <w:rFonts w:cstheme="minorHAnsi"/>
          <w:color w:val="000000"/>
          <w:sz w:val="24"/>
          <w:szCs w:val="24"/>
        </w:rPr>
        <w:t>,</w:t>
      </w:r>
      <w:r>
        <w:rPr>
          <w:rFonts w:cstheme="minorHAnsi"/>
          <w:color w:val="000000"/>
          <w:sz w:val="24"/>
          <w:szCs w:val="24"/>
        </w:rPr>
        <w:t xml:space="preserve"> while they are</w:t>
      </w:r>
      <w:r w:rsidR="00E51645">
        <w:rPr>
          <w:rFonts w:cstheme="minorHAnsi"/>
          <w:color w:val="000000"/>
          <w:sz w:val="24"/>
          <w:szCs w:val="24"/>
        </w:rPr>
        <w:t xml:space="preserve"> all smaller local businesses, they have all been very generous in supporting Queanbeyan Netball.  Along with our other sponsors John McGrath</w:t>
      </w:r>
      <w:r w:rsidR="00FE054B">
        <w:rPr>
          <w:rFonts w:cstheme="minorHAnsi"/>
          <w:color w:val="000000"/>
          <w:sz w:val="24"/>
          <w:szCs w:val="24"/>
        </w:rPr>
        <w:t xml:space="preserve"> Isuzu Ute</w:t>
      </w:r>
      <w:r w:rsidR="00E51645">
        <w:rPr>
          <w:rFonts w:cstheme="minorHAnsi"/>
          <w:color w:val="000000"/>
          <w:sz w:val="24"/>
          <w:szCs w:val="24"/>
        </w:rPr>
        <w:t>, Moraschi Roofing, &amp; Telstra we thank you all.  Whilst on the topic of money I would like to Rena for her work in tracking our finances and ensuring all of our accounts are up to date and in order for the annual report which is a task in itself. We are financially in a great position for 2021.</w:t>
      </w:r>
    </w:p>
    <w:p w14:paraId="573BD9F6" w14:textId="1B33DA56" w:rsidR="005F0690" w:rsidRDefault="00E51645" w:rsidP="00D87E47">
      <w:pPr>
        <w:spacing w:before="100" w:beforeAutospacing="1" w:after="100" w:afterAutospacing="1"/>
        <w:ind w:left="720"/>
        <w:rPr>
          <w:rFonts w:cstheme="minorHAnsi"/>
          <w:color w:val="000000"/>
          <w:sz w:val="24"/>
          <w:szCs w:val="24"/>
        </w:rPr>
      </w:pPr>
      <w:r>
        <w:rPr>
          <w:rFonts w:cstheme="minorHAnsi"/>
          <w:color w:val="000000"/>
          <w:sz w:val="24"/>
          <w:szCs w:val="24"/>
        </w:rPr>
        <w:t xml:space="preserve">The next little project that we will be working on is the painting of the inside of the clubhouse. </w:t>
      </w:r>
      <w:r w:rsidR="00FE054B">
        <w:rPr>
          <w:rFonts w:cstheme="minorHAnsi"/>
          <w:color w:val="000000"/>
          <w:sz w:val="24"/>
          <w:szCs w:val="24"/>
        </w:rPr>
        <w:t xml:space="preserve"> The council will be painting over the next few weeks.  We are looking forward to a freshen up and a good clean up in the clubhouse.  </w:t>
      </w:r>
    </w:p>
    <w:p w14:paraId="2F4BCB0B" w14:textId="49CF3CDD" w:rsidR="00FE054B" w:rsidRDefault="00FE054B" w:rsidP="00D87E47">
      <w:pPr>
        <w:spacing w:before="100" w:beforeAutospacing="1" w:after="100" w:afterAutospacing="1"/>
        <w:ind w:left="720"/>
        <w:rPr>
          <w:rFonts w:cstheme="minorHAnsi"/>
          <w:color w:val="000000"/>
          <w:sz w:val="24"/>
          <w:szCs w:val="24"/>
        </w:rPr>
      </w:pPr>
      <w:r>
        <w:rPr>
          <w:rFonts w:cstheme="minorHAnsi"/>
          <w:color w:val="000000"/>
          <w:sz w:val="24"/>
          <w:szCs w:val="24"/>
        </w:rPr>
        <w:t xml:space="preserve">I would personally like to thank the executive for getting through such a challenging year, our committee, volunteers and players.  We have definitely accomplished a lot this year and done a lot of things in a tough year.  </w:t>
      </w:r>
    </w:p>
    <w:p w14:paraId="2BDEFDC5" w14:textId="664D3334" w:rsidR="00122FE3" w:rsidRPr="00D87E47" w:rsidRDefault="00122FE3" w:rsidP="00D87E47">
      <w:pPr>
        <w:spacing w:line="256" w:lineRule="auto"/>
        <w:ind w:left="720"/>
        <w:rPr>
          <w:rFonts w:eastAsia="Arial" w:cstheme="minorHAnsi"/>
          <w:sz w:val="28"/>
          <w:szCs w:val="28"/>
        </w:rPr>
      </w:pPr>
      <w:r w:rsidRPr="00D87E47">
        <w:rPr>
          <w:rFonts w:eastAsia="Arial" w:cstheme="minorHAnsi"/>
          <w:b/>
          <w:color w:val="A50021"/>
          <w:sz w:val="28"/>
          <w:szCs w:val="28"/>
        </w:rPr>
        <w:t>Treasurer –</w:t>
      </w:r>
      <w:r w:rsidR="00D87E47" w:rsidRPr="00D87E47">
        <w:rPr>
          <w:rFonts w:eastAsia="Arial" w:cstheme="minorHAnsi"/>
          <w:sz w:val="28"/>
          <w:szCs w:val="28"/>
        </w:rPr>
        <w:t xml:space="preserve"> </w:t>
      </w:r>
      <w:r w:rsidRPr="00D87E47">
        <w:rPr>
          <w:rFonts w:eastAsia="Arial" w:cstheme="minorHAnsi"/>
          <w:sz w:val="28"/>
          <w:szCs w:val="28"/>
        </w:rPr>
        <w:t>Rena Spears</w:t>
      </w:r>
    </w:p>
    <w:p w14:paraId="242BDE2A" w14:textId="410C4F4D" w:rsidR="00D87E47" w:rsidRDefault="00FC4248" w:rsidP="00D87E47">
      <w:pPr>
        <w:spacing w:line="256" w:lineRule="auto"/>
        <w:ind w:left="720"/>
        <w:rPr>
          <w:rFonts w:eastAsia="Arial" w:cstheme="minorHAnsi"/>
          <w:b/>
          <w:color w:val="A50021"/>
          <w:sz w:val="24"/>
          <w:szCs w:val="24"/>
        </w:rPr>
      </w:pPr>
      <w:r>
        <w:rPr>
          <w:rFonts w:eastAsia="Arial" w:cstheme="minorHAnsi"/>
          <w:sz w:val="24"/>
          <w:szCs w:val="24"/>
        </w:rPr>
        <w:t xml:space="preserve">Audit report has been sent out prior to </w:t>
      </w:r>
      <w:r w:rsidR="00CE2248">
        <w:rPr>
          <w:rFonts w:eastAsia="Arial" w:cstheme="minorHAnsi"/>
          <w:sz w:val="24"/>
          <w:szCs w:val="24"/>
        </w:rPr>
        <w:t>tonight’s</w:t>
      </w:r>
      <w:r>
        <w:rPr>
          <w:rFonts w:eastAsia="Arial" w:cstheme="minorHAnsi"/>
          <w:sz w:val="24"/>
          <w:szCs w:val="24"/>
        </w:rPr>
        <w:t xml:space="preserve"> meeting.  </w:t>
      </w:r>
      <w:r>
        <w:rPr>
          <w:rFonts w:eastAsia="Arial" w:cstheme="minorHAnsi"/>
          <w:sz w:val="24"/>
          <w:szCs w:val="24"/>
        </w:rPr>
        <w:br/>
      </w:r>
      <w:r w:rsidR="00743A91">
        <w:rPr>
          <w:rFonts w:eastAsia="Arial" w:cstheme="minorHAnsi"/>
          <w:sz w:val="24"/>
          <w:szCs w:val="24"/>
        </w:rPr>
        <w:t xml:space="preserve">Our </w:t>
      </w:r>
      <w:r>
        <w:rPr>
          <w:rFonts w:eastAsia="Arial" w:cstheme="minorHAnsi"/>
          <w:sz w:val="24"/>
          <w:szCs w:val="24"/>
        </w:rPr>
        <w:t>Auditor has requested more effort is taken with the paper work.  Payments to into incorrect bank accounts causes issues so please remember to supply the correct bank account details.  Sponsorship money needs to be accounted for</w:t>
      </w:r>
      <w:r w:rsidR="00FE054B">
        <w:rPr>
          <w:rFonts w:eastAsia="Arial" w:cstheme="minorHAnsi"/>
          <w:sz w:val="24"/>
          <w:szCs w:val="24"/>
        </w:rPr>
        <w:t xml:space="preserve"> and we need to track that better</w:t>
      </w:r>
      <w:r>
        <w:rPr>
          <w:rFonts w:eastAsia="Arial" w:cstheme="minorHAnsi"/>
          <w:sz w:val="24"/>
          <w:szCs w:val="24"/>
        </w:rPr>
        <w:t>.  We are very financial this year primarily due to COVID and the fact that the Council did not charge us for the court costs and this saved us a lot of money.  Sponsorship money was shared between rep and grass roots.  We still have some outstanding fees from twilight and we need to ensure that all teams have finalised their payments asap.</w:t>
      </w:r>
      <w:r w:rsidR="009525AB">
        <w:rPr>
          <w:rFonts w:eastAsia="Arial" w:cstheme="minorHAnsi"/>
          <w:sz w:val="24"/>
          <w:szCs w:val="24"/>
        </w:rPr>
        <w:t xml:space="preserve"> </w:t>
      </w:r>
      <w:r w:rsidR="00FE054B">
        <w:rPr>
          <w:rFonts w:eastAsia="Arial" w:cstheme="minorHAnsi"/>
          <w:sz w:val="24"/>
          <w:szCs w:val="24"/>
        </w:rPr>
        <w:t xml:space="preserve"> </w:t>
      </w:r>
    </w:p>
    <w:p w14:paraId="794DFD0B" w14:textId="26BC62ED" w:rsidR="00122FE3" w:rsidRPr="00D87E47" w:rsidRDefault="00122FE3" w:rsidP="00D87E47">
      <w:pPr>
        <w:spacing w:line="256" w:lineRule="auto"/>
        <w:ind w:left="720"/>
        <w:rPr>
          <w:rFonts w:eastAsiaTheme="minorEastAsia" w:cstheme="minorHAnsi"/>
          <w:sz w:val="28"/>
          <w:szCs w:val="28"/>
          <w:lang w:val="en-US"/>
        </w:rPr>
      </w:pPr>
      <w:r w:rsidRPr="00D87E47">
        <w:rPr>
          <w:rFonts w:eastAsia="Arial" w:cstheme="minorHAnsi"/>
          <w:b/>
          <w:color w:val="A50021"/>
          <w:sz w:val="28"/>
          <w:szCs w:val="28"/>
        </w:rPr>
        <w:t>Secretary –</w:t>
      </w:r>
      <w:r w:rsidR="00D87E47" w:rsidRPr="00D87E47">
        <w:rPr>
          <w:rFonts w:eastAsia="Arial" w:cstheme="minorHAnsi"/>
          <w:sz w:val="28"/>
          <w:szCs w:val="28"/>
        </w:rPr>
        <w:t xml:space="preserve"> </w:t>
      </w:r>
      <w:r w:rsidRPr="00D87E47">
        <w:rPr>
          <w:rFonts w:eastAsia="Arial" w:cstheme="minorHAnsi"/>
          <w:sz w:val="28"/>
          <w:szCs w:val="28"/>
        </w:rPr>
        <w:t>Tracey Kaye</w:t>
      </w:r>
    </w:p>
    <w:p w14:paraId="4D47E2C1" w14:textId="77777777" w:rsidR="00FC4248" w:rsidRDefault="009525AB" w:rsidP="00D87E47">
      <w:pPr>
        <w:ind w:left="720"/>
        <w:rPr>
          <w:rFonts w:cstheme="minorHAnsi"/>
          <w:sz w:val="24"/>
          <w:szCs w:val="24"/>
        </w:rPr>
      </w:pPr>
      <w:r>
        <w:rPr>
          <w:rFonts w:cstheme="minorHAnsi"/>
          <w:sz w:val="24"/>
          <w:szCs w:val="24"/>
        </w:rPr>
        <w:t>Thank you to everyone</w:t>
      </w:r>
      <w:r w:rsidR="00FC4248">
        <w:rPr>
          <w:rFonts w:cstheme="minorHAnsi"/>
          <w:sz w:val="24"/>
          <w:szCs w:val="24"/>
        </w:rPr>
        <w:t xml:space="preserve">, in particular a big thanks to the Exec </w:t>
      </w:r>
      <w:r>
        <w:rPr>
          <w:rFonts w:cstheme="minorHAnsi"/>
          <w:sz w:val="24"/>
          <w:szCs w:val="24"/>
        </w:rPr>
        <w:t>for their support.</w:t>
      </w:r>
    </w:p>
    <w:p w14:paraId="66F3DEB3" w14:textId="68101D7B" w:rsidR="00062AC9" w:rsidRPr="00D105B0" w:rsidRDefault="009525AB" w:rsidP="00D87E47">
      <w:pPr>
        <w:ind w:left="720"/>
        <w:rPr>
          <w:rFonts w:eastAsia="Arial" w:cstheme="minorHAnsi"/>
          <w:b/>
          <w:sz w:val="24"/>
          <w:szCs w:val="24"/>
        </w:rPr>
      </w:pPr>
      <w:r>
        <w:rPr>
          <w:rFonts w:cstheme="minorHAnsi"/>
          <w:sz w:val="24"/>
          <w:szCs w:val="24"/>
        </w:rPr>
        <w:t xml:space="preserve"> </w:t>
      </w:r>
    </w:p>
    <w:p w14:paraId="2921D8FB" w14:textId="77777777" w:rsidR="00FE054B" w:rsidRDefault="00FE054B" w:rsidP="00D87E47">
      <w:pPr>
        <w:spacing w:line="256" w:lineRule="auto"/>
        <w:ind w:left="720"/>
        <w:rPr>
          <w:rFonts w:eastAsia="Arial" w:cstheme="minorHAnsi"/>
          <w:b/>
          <w:color w:val="A50021"/>
          <w:sz w:val="28"/>
          <w:szCs w:val="28"/>
        </w:rPr>
      </w:pPr>
    </w:p>
    <w:p w14:paraId="68571F06" w14:textId="77777777" w:rsidR="00FE054B" w:rsidRDefault="00FE054B" w:rsidP="00D87E47">
      <w:pPr>
        <w:spacing w:line="256" w:lineRule="auto"/>
        <w:ind w:left="720"/>
        <w:rPr>
          <w:rFonts w:eastAsia="Arial" w:cstheme="minorHAnsi"/>
          <w:b/>
          <w:color w:val="A50021"/>
          <w:sz w:val="28"/>
          <w:szCs w:val="28"/>
        </w:rPr>
      </w:pPr>
    </w:p>
    <w:p w14:paraId="3FF192CC" w14:textId="128DE356" w:rsidR="00122FE3" w:rsidRPr="00D87E47" w:rsidRDefault="00D105B0" w:rsidP="00D87E47">
      <w:pPr>
        <w:spacing w:line="256" w:lineRule="auto"/>
        <w:ind w:left="720"/>
        <w:rPr>
          <w:rFonts w:eastAsia="Arial" w:cstheme="minorHAnsi"/>
          <w:b/>
          <w:color w:val="A50021"/>
          <w:sz w:val="28"/>
          <w:szCs w:val="28"/>
        </w:rPr>
      </w:pPr>
      <w:r w:rsidRPr="00D87E47">
        <w:rPr>
          <w:rFonts w:eastAsia="Arial" w:cstheme="minorHAnsi"/>
          <w:b/>
          <w:color w:val="A50021"/>
          <w:sz w:val="28"/>
          <w:szCs w:val="28"/>
        </w:rPr>
        <w:lastRenderedPageBreak/>
        <w:t>Coaching Coordinator</w:t>
      </w:r>
      <w:r w:rsidR="00122FE3" w:rsidRPr="00D87E47">
        <w:rPr>
          <w:rFonts w:eastAsia="Arial" w:cstheme="minorHAnsi"/>
          <w:b/>
          <w:color w:val="A50021"/>
          <w:sz w:val="28"/>
          <w:szCs w:val="28"/>
        </w:rPr>
        <w:t xml:space="preserve"> –</w:t>
      </w:r>
      <w:r w:rsidR="00D87E47" w:rsidRPr="00D87E47">
        <w:rPr>
          <w:rFonts w:eastAsia="Arial" w:cstheme="minorHAnsi"/>
          <w:sz w:val="28"/>
          <w:szCs w:val="28"/>
        </w:rPr>
        <w:t xml:space="preserve"> </w:t>
      </w:r>
      <w:r w:rsidR="00B6769A" w:rsidRPr="00D87E47">
        <w:rPr>
          <w:rFonts w:eastAsia="Arial" w:cstheme="minorHAnsi"/>
          <w:sz w:val="28"/>
          <w:szCs w:val="28"/>
        </w:rPr>
        <w:t>Tina Phillips</w:t>
      </w:r>
    </w:p>
    <w:p w14:paraId="6D7867FE" w14:textId="75B35686" w:rsidR="00CE2248" w:rsidRDefault="009D217E" w:rsidP="00D87E47">
      <w:pPr>
        <w:spacing w:line="256" w:lineRule="auto"/>
        <w:ind w:left="720"/>
        <w:rPr>
          <w:rFonts w:eastAsiaTheme="minorEastAsia" w:cstheme="minorHAnsi"/>
          <w:sz w:val="24"/>
          <w:szCs w:val="24"/>
          <w:lang w:val="en-US"/>
        </w:rPr>
      </w:pPr>
      <w:r>
        <w:rPr>
          <w:rFonts w:eastAsiaTheme="minorEastAsia" w:cstheme="minorHAnsi"/>
          <w:sz w:val="24"/>
          <w:szCs w:val="24"/>
          <w:lang w:val="en-US"/>
        </w:rPr>
        <w:t>Kelly has</w:t>
      </w:r>
      <w:r w:rsidR="00FC4248">
        <w:rPr>
          <w:rFonts w:eastAsiaTheme="minorEastAsia" w:cstheme="minorHAnsi"/>
          <w:sz w:val="24"/>
          <w:szCs w:val="24"/>
          <w:lang w:val="en-US"/>
        </w:rPr>
        <w:t xml:space="preserve"> covered majority but we had a really tough season</w:t>
      </w:r>
      <w:r w:rsidR="00CE2248">
        <w:rPr>
          <w:rFonts w:eastAsiaTheme="minorEastAsia" w:cstheme="minorHAnsi"/>
          <w:sz w:val="24"/>
          <w:szCs w:val="24"/>
          <w:lang w:val="en-US"/>
        </w:rPr>
        <w:t xml:space="preserve">.  </w:t>
      </w:r>
      <w:r w:rsidR="00FC4248">
        <w:rPr>
          <w:rFonts w:eastAsiaTheme="minorEastAsia" w:cstheme="minorHAnsi"/>
          <w:sz w:val="24"/>
          <w:szCs w:val="24"/>
          <w:lang w:val="en-US"/>
        </w:rPr>
        <w:t xml:space="preserve">Even though when everything was </w:t>
      </w:r>
      <w:r w:rsidR="00441AC7">
        <w:rPr>
          <w:rFonts w:eastAsiaTheme="minorEastAsia" w:cstheme="minorHAnsi"/>
          <w:sz w:val="24"/>
          <w:szCs w:val="24"/>
          <w:lang w:val="en-US"/>
        </w:rPr>
        <w:t>cancelled,</w:t>
      </w:r>
      <w:r w:rsidR="00FC4248">
        <w:rPr>
          <w:rFonts w:eastAsiaTheme="minorEastAsia" w:cstheme="minorHAnsi"/>
          <w:sz w:val="24"/>
          <w:szCs w:val="24"/>
          <w:lang w:val="en-US"/>
        </w:rPr>
        <w:t xml:space="preserve"> we still worked really hard to get the players still working while locked down.  Most of the coaching staff have come back on board for 2021, the </w:t>
      </w:r>
      <w:r w:rsidR="00CE2248">
        <w:rPr>
          <w:rFonts w:eastAsiaTheme="minorEastAsia" w:cstheme="minorHAnsi"/>
          <w:sz w:val="24"/>
          <w:szCs w:val="24"/>
          <w:lang w:val="en-US"/>
        </w:rPr>
        <w:t xml:space="preserve">2020 coaches have been reinstated for 2021.  State League did end up going ahead with all teams doing well.  We had a new Men’s Coach and U19’s coach this year and both did really well. We have had some great results with players who have made it into the Blaze Team and also Spirit Teams and credit goes to those coaches who have worked with these players. </w:t>
      </w:r>
    </w:p>
    <w:p w14:paraId="4FDAD660" w14:textId="26E39D8B" w:rsidR="00CE2248" w:rsidRDefault="00CE2248" w:rsidP="00CE2248">
      <w:pPr>
        <w:spacing w:line="256" w:lineRule="auto"/>
        <w:ind w:left="720"/>
        <w:rPr>
          <w:rFonts w:eastAsiaTheme="minorEastAsia" w:cstheme="minorHAnsi"/>
          <w:sz w:val="24"/>
          <w:szCs w:val="24"/>
          <w:lang w:val="en-US"/>
        </w:rPr>
      </w:pPr>
      <w:r>
        <w:rPr>
          <w:rFonts w:eastAsiaTheme="minorEastAsia" w:cstheme="minorHAnsi"/>
          <w:sz w:val="24"/>
          <w:szCs w:val="24"/>
          <w:lang w:val="en-US"/>
        </w:rPr>
        <w:t xml:space="preserve">Thank you to the exec.  There really was so much work that went on in the background.  Thanks to Jo for all of her efforts.  Also, a big thanks to everyone that has volunteered this year and throughout the season.  </w:t>
      </w:r>
    </w:p>
    <w:p w14:paraId="024699B0" w14:textId="37A73784" w:rsidR="00C0100A" w:rsidRDefault="00C0100A" w:rsidP="00D87E47">
      <w:pPr>
        <w:spacing w:line="256" w:lineRule="auto"/>
        <w:ind w:left="720"/>
        <w:rPr>
          <w:rFonts w:eastAsiaTheme="minorEastAsia" w:cstheme="minorHAnsi"/>
          <w:sz w:val="24"/>
          <w:szCs w:val="24"/>
          <w:lang w:val="en-US"/>
        </w:rPr>
      </w:pPr>
    </w:p>
    <w:p w14:paraId="31996311" w14:textId="08872BEA" w:rsidR="00122FE3" w:rsidRPr="00D87E47" w:rsidRDefault="00D105B0" w:rsidP="00C0100A">
      <w:pPr>
        <w:spacing w:line="256" w:lineRule="auto"/>
        <w:rPr>
          <w:rFonts w:eastAsia="Arial" w:cstheme="minorHAnsi"/>
          <w:b/>
          <w:color w:val="A50021"/>
          <w:sz w:val="28"/>
          <w:szCs w:val="28"/>
        </w:rPr>
      </w:pPr>
      <w:r w:rsidRPr="00D87E47">
        <w:rPr>
          <w:rFonts w:eastAsia="Arial" w:cstheme="minorHAnsi"/>
          <w:b/>
          <w:color w:val="A50021"/>
          <w:sz w:val="28"/>
          <w:szCs w:val="28"/>
        </w:rPr>
        <w:t>Umpires Convenor</w:t>
      </w:r>
      <w:r w:rsidR="00122FE3" w:rsidRPr="00D87E47">
        <w:rPr>
          <w:rFonts w:eastAsia="Arial" w:cstheme="minorHAnsi"/>
          <w:b/>
          <w:color w:val="A50021"/>
          <w:sz w:val="28"/>
          <w:szCs w:val="28"/>
        </w:rPr>
        <w:t xml:space="preserve"> </w:t>
      </w:r>
      <w:r w:rsidR="00CD1967" w:rsidRPr="00D87E47">
        <w:rPr>
          <w:rFonts w:eastAsia="Arial" w:cstheme="minorHAnsi"/>
          <w:b/>
          <w:color w:val="A50021"/>
          <w:sz w:val="28"/>
          <w:szCs w:val="28"/>
        </w:rPr>
        <w:t>–</w:t>
      </w:r>
      <w:r w:rsidR="00D87E47" w:rsidRPr="00D87E47">
        <w:rPr>
          <w:rFonts w:eastAsia="Arial" w:cstheme="minorHAnsi"/>
          <w:sz w:val="28"/>
          <w:szCs w:val="28"/>
        </w:rPr>
        <w:t xml:space="preserve"> </w:t>
      </w:r>
      <w:r w:rsidR="00CD1967" w:rsidRPr="00D87E47">
        <w:rPr>
          <w:rFonts w:eastAsia="Arial" w:cstheme="minorHAnsi"/>
          <w:sz w:val="28"/>
          <w:szCs w:val="28"/>
        </w:rPr>
        <w:t>Catherine Clift</w:t>
      </w:r>
    </w:p>
    <w:p w14:paraId="7D48788E" w14:textId="77777777" w:rsidR="00FE054B" w:rsidRPr="00FE054B" w:rsidRDefault="00FE054B" w:rsidP="00FE054B">
      <w:pPr>
        <w:ind w:left="720"/>
        <w:jc w:val="both"/>
        <w:rPr>
          <w:sz w:val="24"/>
          <w:szCs w:val="24"/>
          <w:lang w:val="en-US"/>
        </w:rPr>
      </w:pPr>
      <w:r w:rsidRPr="00FE054B">
        <w:rPr>
          <w:sz w:val="24"/>
          <w:szCs w:val="24"/>
          <w:lang w:val="en-US"/>
        </w:rPr>
        <w:t>It has once again been a privilege to work with “Team White” in 2020. There have definitely been some challenges this season with COVID 19 changing the way we live and work. It was also a really short season and one that saw only minimal representative netball and therefore umpiring at this level.</w:t>
      </w:r>
    </w:p>
    <w:p w14:paraId="6045D72B" w14:textId="77777777" w:rsidR="00FE054B" w:rsidRPr="00FE054B" w:rsidRDefault="00FE054B" w:rsidP="00FE054B">
      <w:pPr>
        <w:ind w:firstLine="720"/>
        <w:jc w:val="both"/>
        <w:rPr>
          <w:sz w:val="24"/>
          <w:szCs w:val="24"/>
          <w:lang w:val="en-US"/>
        </w:rPr>
      </w:pPr>
      <w:r w:rsidRPr="00FE054B">
        <w:rPr>
          <w:sz w:val="24"/>
          <w:szCs w:val="24"/>
          <w:lang w:val="en-US"/>
        </w:rPr>
        <w:t>Some of the team white achievements this season include:</w:t>
      </w:r>
    </w:p>
    <w:p w14:paraId="725C88ED" w14:textId="77777777" w:rsidR="00FE054B" w:rsidRPr="00FE054B" w:rsidRDefault="00FE054B" w:rsidP="00FE054B">
      <w:pPr>
        <w:pStyle w:val="ListParagraph"/>
        <w:numPr>
          <w:ilvl w:val="0"/>
          <w:numId w:val="18"/>
        </w:numPr>
        <w:spacing w:line="256" w:lineRule="auto"/>
        <w:jc w:val="both"/>
        <w:rPr>
          <w:sz w:val="24"/>
          <w:szCs w:val="24"/>
          <w:lang w:val="en-US"/>
        </w:rPr>
      </w:pPr>
      <w:r w:rsidRPr="00FE054B">
        <w:rPr>
          <w:sz w:val="24"/>
          <w:szCs w:val="24"/>
          <w:lang w:val="en-US"/>
        </w:rPr>
        <w:t>3 new national C badges. Congratulations to Natasha Ludwig, Tatyana Ludwig and Hailey Ruyssenaers on being awarded their National C Badges this season – many hours of hard work now formally recognized. These ladies have umpired junior and some senior games every Saturday this season and its volunteers like these ladies who make my job so much easier. A huge thank you also to Dave Lavers, Tina Phillips, Helen McDonald and Jessie Reynolds for your assistance in the badging process – badging doesn’t happen without your ongoing commitment to umpire development. I am also pleased to say that there are at least 5 developing umpires heading towards their National C badge and who should be ready for badging early next season.</w:t>
      </w:r>
    </w:p>
    <w:p w14:paraId="62FDD30C" w14:textId="77777777" w:rsidR="00FE054B" w:rsidRPr="00FE054B" w:rsidRDefault="00FE054B" w:rsidP="00FE054B">
      <w:pPr>
        <w:pStyle w:val="ListParagraph"/>
        <w:numPr>
          <w:ilvl w:val="0"/>
          <w:numId w:val="18"/>
        </w:numPr>
        <w:spacing w:line="256" w:lineRule="auto"/>
        <w:jc w:val="both"/>
        <w:rPr>
          <w:color w:val="FF0000"/>
          <w:sz w:val="24"/>
          <w:szCs w:val="24"/>
          <w:lang w:val="en-US"/>
        </w:rPr>
      </w:pPr>
      <w:r w:rsidRPr="00FE054B">
        <w:rPr>
          <w:sz w:val="24"/>
          <w:szCs w:val="24"/>
          <w:lang w:val="en-US"/>
        </w:rPr>
        <w:t xml:space="preserve">Around 600 allocations – slighter down on previous seasons. I would like to thank everyone who umpired this season – without umpire volunteers’ games don’t go ahead. I would like to thank all the club umpire coordinators – without your assistance and your coordination of your club umpires (especially in the senior competition) I would not be able to produce those allocations. A special mention to Kellie Stokes and Leanne Rasheed from Jerra Joeys, Tash Hill/Peta Harding from Royals, Charlie Campbell from Bungendore, Rena Spears from Waratah and Vickie Larnach/Terrie Scott from Googong – your efforts with coordinating your umpires and your communication with me made the job of allocations so much easier. I would like to thank Tash Ludwig as junior chair and Kellie Stokes as senior chair for their hard work over the season – for </w:t>
      </w:r>
      <w:r w:rsidRPr="00FE054B">
        <w:rPr>
          <w:sz w:val="24"/>
          <w:szCs w:val="24"/>
          <w:lang w:val="en-US"/>
        </w:rPr>
        <w:lastRenderedPageBreak/>
        <w:t xml:space="preserve">working with me in regards to allocations, for listening when I felt that we needed to make draw changes based on umpiring availability and for always being part of the solution. </w:t>
      </w:r>
    </w:p>
    <w:p w14:paraId="3E966361" w14:textId="77777777" w:rsidR="00FE054B" w:rsidRPr="00FE054B" w:rsidRDefault="00FE054B" w:rsidP="00FE054B">
      <w:pPr>
        <w:pStyle w:val="ListParagraph"/>
        <w:numPr>
          <w:ilvl w:val="0"/>
          <w:numId w:val="18"/>
        </w:numPr>
        <w:spacing w:line="256" w:lineRule="auto"/>
        <w:jc w:val="both"/>
        <w:rPr>
          <w:sz w:val="24"/>
          <w:szCs w:val="24"/>
          <w:lang w:val="en-US"/>
        </w:rPr>
      </w:pPr>
      <w:r w:rsidRPr="00FE054B">
        <w:rPr>
          <w:sz w:val="24"/>
          <w:szCs w:val="24"/>
          <w:lang w:val="en-US"/>
        </w:rPr>
        <w:t>Sending three umpires to Netball NSW Regional State League. Thank you to Dave Lavers, Kellie Stokes and Beth Bodiroza for representing QNA at this event. I also wish to thank those who responded to the multiple emails regarding State Champs and the changing venues and circumstances. We cannot enter out teams in the State and State Age competitions without our umpire volunteers and I appreciate your support.</w:t>
      </w:r>
    </w:p>
    <w:p w14:paraId="2A6F48EC" w14:textId="77777777" w:rsidR="00FE054B" w:rsidRPr="00FE054B" w:rsidRDefault="00FE054B" w:rsidP="00FE054B">
      <w:pPr>
        <w:pStyle w:val="ListParagraph"/>
        <w:numPr>
          <w:ilvl w:val="0"/>
          <w:numId w:val="18"/>
        </w:numPr>
        <w:spacing w:line="256" w:lineRule="auto"/>
        <w:jc w:val="both"/>
        <w:rPr>
          <w:sz w:val="24"/>
          <w:szCs w:val="24"/>
          <w:lang w:val="en-US"/>
        </w:rPr>
      </w:pPr>
      <w:r w:rsidRPr="00FE054B">
        <w:rPr>
          <w:sz w:val="24"/>
          <w:szCs w:val="24"/>
          <w:lang w:val="en-US"/>
        </w:rPr>
        <w:t>Umpire mentors – a huge thank you to Dave Lavers and Jessie Reynolds for their work with our developing umpires – this work quite often goes unnoticed, but I know the umpires you have worked with truly appreciate your time and effort.</w:t>
      </w:r>
    </w:p>
    <w:p w14:paraId="0A4D408F" w14:textId="77777777" w:rsidR="00FE054B" w:rsidRPr="00FE054B" w:rsidRDefault="00FE054B" w:rsidP="00FE054B">
      <w:pPr>
        <w:pStyle w:val="ListParagraph"/>
        <w:numPr>
          <w:ilvl w:val="0"/>
          <w:numId w:val="18"/>
        </w:numPr>
        <w:spacing w:line="256" w:lineRule="auto"/>
        <w:jc w:val="both"/>
        <w:rPr>
          <w:sz w:val="24"/>
          <w:szCs w:val="24"/>
          <w:lang w:val="en-US"/>
        </w:rPr>
      </w:pPr>
      <w:r w:rsidRPr="00FE054B">
        <w:rPr>
          <w:sz w:val="24"/>
          <w:szCs w:val="24"/>
          <w:lang w:val="en-US"/>
        </w:rPr>
        <w:t>I need to thank Rena Spears and Deb Herekiuha for their assistance with paying of umpires’ multiple times over the season – this allowed me to be out on the court mentoring junior umpires.</w:t>
      </w:r>
    </w:p>
    <w:p w14:paraId="50B2519D" w14:textId="77777777" w:rsidR="00FE054B" w:rsidRPr="00FE054B" w:rsidRDefault="00FE054B" w:rsidP="00FE054B">
      <w:pPr>
        <w:pStyle w:val="ListParagraph"/>
        <w:numPr>
          <w:ilvl w:val="0"/>
          <w:numId w:val="18"/>
        </w:numPr>
        <w:spacing w:line="256" w:lineRule="auto"/>
        <w:jc w:val="both"/>
        <w:rPr>
          <w:sz w:val="24"/>
          <w:szCs w:val="24"/>
          <w:lang w:val="en-US"/>
        </w:rPr>
      </w:pPr>
      <w:r w:rsidRPr="00FE054B">
        <w:rPr>
          <w:sz w:val="24"/>
          <w:szCs w:val="24"/>
          <w:lang w:val="en-US"/>
        </w:rPr>
        <w:t>Trial of umpire your own game in the senior double header rounds. Whilst I don’t think it works for our competition I do think trying something new is always worthwhile.</w:t>
      </w:r>
    </w:p>
    <w:p w14:paraId="63F1DF8E" w14:textId="77777777" w:rsidR="00FE054B" w:rsidRPr="00FE054B" w:rsidRDefault="00FE054B" w:rsidP="00FE054B">
      <w:pPr>
        <w:ind w:firstLine="720"/>
        <w:jc w:val="both"/>
        <w:rPr>
          <w:sz w:val="24"/>
          <w:szCs w:val="24"/>
          <w:lang w:val="en-US"/>
        </w:rPr>
      </w:pPr>
      <w:r w:rsidRPr="00FE054B">
        <w:rPr>
          <w:sz w:val="24"/>
          <w:szCs w:val="24"/>
          <w:lang w:val="en-US"/>
        </w:rPr>
        <w:t>2020 was not without its challenges. Some of these include:</w:t>
      </w:r>
    </w:p>
    <w:p w14:paraId="511A3D86" w14:textId="77777777" w:rsidR="00FE054B" w:rsidRPr="00FE054B" w:rsidRDefault="00FE054B" w:rsidP="00FE054B">
      <w:pPr>
        <w:pStyle w:val="ListParagraph"/>
        <w:numPr>
          <w:ilvl w:val="0"/>
          <w:numId w:val="19"/>
        </w:numPr>
        <w:spacing w:line="256" w:lineRule="auto"/>
        <w:jc w:val="both"/>
        <w:rPr>
          <w:sz w:val="24"/>
          <w:szCs w:val="24"/>
          <w:lang w:val="en-US"/>
        </w:rPr>
      </w:pPr>
      <w:r w:rsidRPr="00FE054B">
        <w:rPr>
          <w:sz w:val="24"/>
          <w:szCs w:val="24"/>
          <w:lang w:val="en-US"/>
        </w:rPr>
        <w:t xml:space="preserve">Junior allocations – whilst I was mostly successful in filling the allocations this was not without many hours spent sending repeated emails. We struggled particularly with filling the 10’s games due to the timeslot they fell on – however this will improve if our time slots remain the same next year. </w:t>
      </w:r>
    </w:p>
    <w:p w14:paraId="76B72FF1" w14:textId="77777777" w:rsidR="00FE054B" w:rsidRPr="00FE054B" w:rsidRDefault="00FE054B" w:rsidP="00FE054B">
      <w:pPr>
        <w:pStyle w:val="ListParagraph"/>
        <w:numPr>
          <w:ilvl w:val="0"/>
          <w:numId w:val="19"/>
        </w:numPr>
        <w:spacing w:line="256" w:lineRule="auto"/>
        <w:jc w:val="both"/>
        <w:rPr>
          <w:sz w:val="24"/>
          <w:szCs w:val="24"/>
          <w:lang w:val="en-US"/>
        </w:rPr>
      </w:pPr>
      <w:r w:rsidRPr="00FE054B">
        <w:rPr>
          <w:sz w:val="24"/>
          <w:szCs w:val="24"/>
          <w:lang w:val="en-US"/>
        </w:rPr>
        <w:t xml:space="preserve">Players of all ability that felt it was ok to treat an umpire disrespectfully. I raise this because I think we still have some work to do here regarding this. I still think that this sits with the clubs and encourage them to make their players aware of the codes of conduct and what is expected of them from a behavior point of view – because umpire performance will always improve with confidence and confidence starts when umpires feel comfortable and respected. </w:t>
      </w:r>
    </w:p>
    <w:p w14:paraId="6CB730D3" w14:textId="77777777" w:rsidR="00FE054B" w:rsidRPr="00FE054B" w:rsidRDefault="00FE054B" w:rsidP="00FE054B">
      <w:pPr>
        <w:ind w:left="720"/>
        <w:jc w:val="both"/>
        <w:rPr>
          <w:sz w:val="24"/>
          <w:szCs w:val="24"/>
          <w:lang w:val="en-US"/>
        </w:rPr>
      </w:pPr>
      <w:r w:rsidRPr="00FE054B">
        <w:rPr>
          <w:sz w:val="24"/>
          <w:szCs w:val="24"/>
          <w:lang w:val="en-US"/>
        </w:rPr>
        <w:t>I would like to thank my fellow QNA exec members for their work and support this season. I would like to thank the clubs for encouraging their umpires. Lastly, I would like to thank all of the umpires I have worked with this season – I am truly grateful for your hard work, dedication and support.</w:t>
      </w:r>
    </w:p>
    <w:p w14:paraId="15C897FC" w14:textId="77777777" w:rsidR="00FE054B" w:rsidRDefault="00FE054B" w:rsidP="00D87E47">
      <w:pPr>
        <w:spacing w:line="256" w:lineRule="auto"/>
        <w:ind w:left="720"/>
        <w:rPr>
          <w:rFonts w:eastAsia="Arial" w:cstheme="minorHAnsi"/>
          <w:b/>
          <w:color w:val="A50021"/>
          <w:sz w:val="28"/>
          <w:szCs w:val="28"/>
        </w:rPr>
      </w:pPr>
    </w:p>
    <w:p w14:paraId="6C19A8ED" w14:textId="4004DE15" w:rsidR="00D105B0" w:rsidRPr="00D87E47" w:rsidRDefault="00CD1967" w:rsidP="00D87E47">
      <w:pPr>
        <w:spacing w:line="256" w:lineRule="auto"/>
        <w:ind w:left="720"/>
        <w:rPr>
          <w:rFonts w:eastAsiaTheme="minorEastAsia" w:cstheme="minorHAnsi"/>
          <w:sz w:val="28"/>
          <w:szCs w:val="28"/>
          <w:lang w:val="en-US"/>
        </w:rPr>
      </w:pPr>
      <w:r w:rsidRPr="00D87E47">
        <w:rPr>
          <w:rFonts w:eastAsia="Arial" w:cstheme="minorHAnsi"/>
          <w:b/>
          <w:color w:val="A50021"/>
          <w:sz w:val="28"/>
          <w:szCs w:val="28"/>
        </w:rPr>
        <w:t>Rep Convenor –</w:t>
      </w:r>
      <w:r w:rsidRPr="00D87E47">
        <w:rPr>
          <w:rFonts w:eastAsia="Arial" w:cstheme="minorHAnsi"/>
          <w:sz w:val="28"/>
          <w:szCs w:val="28"/>
        </w:rPr>
        <w:t xml:space="preserve"> </w:t>
      </w:r>
      <w:r w:rsidR="00D87E47" w:rsidRPr="00D87E47">
        <w:rPr>
          <w:rFonts w:eastAsia="Arial" w:cstheme="minorHAnsi"/>
          <w:sz w:val="28"/>
          <w:szCs w:val="28"/>
        </w:rPr>
        <w:t>Jo Ruyssenaers</w:t>
      </w:r>
    </w:p>
    <w:p w14:paraId="16333B45" w14:textId="09ADD338" w:rsidR="00411ABB" w:rsidRPr="00D47DA1" w:rsidRDefault="00411ABB" w:rsidP="00411ABB">
      <w:pPr>
        <w:spacing w:line="256" w:lineRule="auto"/>
        <w:ind w:left="720"/>
        <w:rPr>
          <w:rFonts w:eastAsia="Arial" w:cstheme="minorHAnsi"/>
          <w:sz w:val="24"/>
          <w:szCs w:val="24"/>
        </w:rPr>
      </w:pPr>
      <w:r>
        <w:rPr>
          <w:rFonts w:eastAsia="Arial" w:cstheme="minorHAnsi"/>
          <w:sz w:val="24"/>
          <w:szCs w:val="24"/>
        </w:rPr>
        <w:t xml:space="preserve">Well as you know the rep program was cut short.  The QNA Carnival and Regional League went ahead and we were very lucky to get these in.  Everyone’s commitment to continue to train is great.  Thank you to everyone for supporting me in this role </w:t>
      </w:r>
      <w:r>
        <w:rPr>
          <w:rFonts w:eastAsia="Arial" w:cstheme="minorHAnsi"/>
          <w:sz w:val="24"/>
          <w:szCs w:val="24"/>
        </w:rPr>
        <w:lastRenderedPageBreak/>
        <w:t xml:space="preserve">during such a difficult time.  Trial dates have been set for the 2021 rep program so can everyone let their players know. </w:t>
      </w:r>
    </w:p>
    <w:p w14:paraId="2557F047" w14:textId="526E4251" w:rsidR="00B6769A" w:rsidRPr="00D47DA1" w:rsidRDefault="00B6769A" w:rsidP="00D87E47">
      <w:pPr>
        <w:spacing w:line="256" w:lineRule="auto"/>
        <w:ind w:left="720"/>
        <w:rPr>
          <w:rFonts w:eastAsia="Arial" w:cstheme="minorHAnsi"/>
          <w:sz w:val="24"/>
          <w:szCs w:val="24"/>
        </w:rPr>
      </w:pPr>
    </w:p>
    <w:p w14:paraId="647A5D8A" w14:textId="7A3AE2FA" w:rsidR="00122FE3" w:rsidRPr="00D87E47" w:rsidRDefault="00D105B0" w:rsidP="00D87E47">
      <w:pPr>
        <w:spacing w:line="256" w:lineRule="auto"/>
        <w:ind w:left="720"/>
        <w:rPr>
          <w:rFonts w:eastAsiaTheme="minorEastAsia" w:cstheme="minorHAnsi"/>
          <w:sz w:val="28"/>
          <w:szCs w:val="28"/>
          <w:lang w:val="en-US"/>
        </w:rPr>
      </w:pPr>
      <w:r w:rsidRPr="00D87E47">
        <w:rPr>
          <w:rFonts w:eastAsia="Arial" w:cstheme="minorHAnsi"/>
          <w:b/>
          <w:color w:val="A50021"/>
          <w:sz w:val="28"/>
          <w:szCs w:val="28"/>
        </w:rPr>
        <w:t>Senior Chair</w:t>
      </w:r>
      <w:r w:rsidR="00CD1967" w:rsidRPr="00D87E47">
        <w:rPr>
          <w:rFonts w:eastAsia="Arial" w:cstheme="minorHAnsi"/>
          <w:b/>
          <w:color w:val="A50021"/>
          <w:sz w:val="28"/>
          <w:szCs w:val="28"/>
        </w:rPr>
        <w:t xml:space="preserve"> –</w:t>
      </w:r>
      <w:r w:rsidR="00D87E47" w:rsidRPr="00D87E47">
        <w:rPr>
          <w:rFonts w:eastAsia="Arial" w:cstheme="minorHAnsi"/>
          <w:sz w:val="28"/>
          <w:szCs w:val="28"/>
        </w:rPr>
        <w:t xml:space="preserve"> </w:t>
      </w:r>
      <w:r w:rsidR="00CD1967" w:rsidRPr="00D87E47">
        <w:rPr>
          <w:rFonts w:eastAsia="Arial" w:cstheme="minorHAnsi"/>
          <w:sz w:val="28"/>
          <w:szCs w:val="28"/>
        </w:rPr>
        <w:t>Kellie Stokes</w:t>
      </w:r>
    </w:p>
    <w:p w14:paraId="6E535207" w14:textId="68DBE8C0" w:rsidR="00411ABB" w:rsidRDefault="00411ABB" w:rsidP="00D87E47">
      <w:pPr>
        <w:spacing w:after="0"/>
        <w:ind w:left="720"/>
        <w:jc w:val="both"/>
        <w:rPr>
          <w:sz w:val="24"/>
          <w:szCs w:val="24"/>
        </w:rPr>
      </w:pPr>
      <w:r>
        <w:rPr>
          <w:sz w:val="24"/>
          <w:szCs w:val="24"/>
        </w:rPr>
        <w:t xml:space="preserve">A big thank you to the clubs who confirmed and reconfirmed their teams through the season. We certainly had some issues with mynetball during the season and I am hopeful that NNSW will take a look at these in the off season.  A big thank you to my partner in crime Tash Ludwig, it was great working with you.  Well done to all the premiers </w:t>
      </w:r>
      <w:r w:rsidR="001A47F6">
        <w:rPr>
          <w:sz w:val="24"/>
          <w:szCs w:val="24"/>
        </w:rPr>
        <w:t xml:space="preserve">and runners up.  </w:t>
      </w:r>
    </w:p>
    <w:p w14:paraId="2A2644F0" w14:textId="51E0877E" w:rsidR="001A47F6" w:rsidRDefault="001A47F6" w:rsidP="00D87E47">
      <w:pPr>
        <w:spacing w:after="0"/>
        <w:ind w:left="720"/>
        <w:jc w:val="both"/>
        <w:rPr>
          <w:sz w:val="24"/>
          <w:szCs w:val="24"/>
        </w:rPr>
      </w:pPr>
      <w:r>
        <w:rPr>
          <w:sz w:val="24"/>
          <w:szCs w:val="24"/>
        </w:rPr>
        <w:t>I wanted to raise 2 issues that occurred throughout the year that we need to be mindful of going forward:</w:t>
      </w:r>
    </w:p>
    <w:p w14:paraId="3E241B35" w14:textId="3FFCC088" w:rsidR="001A47F6" w:rsidRDefault="001A47F6" w:rsidP="001A47F6">
      <w:pPr>
        <w:pStyle w:val="ListParagraph"/>
        <w:numPr>
          <w:ilvl w:val="0"/>
          <w:numId w:val="20"/>
        </w:numPr>
        <w:spacing w:after="0"/>
        <w:jc w:val="both"/>
        <w:rPr>
          <w:sz w:val="24"/>
          <w:szCs w:val="24"/>
        </w:rPr>
      </w:pPr>
      <w:r>
        <w:rPr>
          <w:sz w:val="24"/>
          <w:szCs w:val="24"/>
        </w:rPr>
        <w:t xml:space="preserve">It felt like there was more language on the court this year and we need to be mindful that bad language on court is not ok. </w:t>
      </w:r>
    </w:p>
    <w:p w14:paraId="63A8135B" w14:textId="2AAFFB75" w:rsidR="001A47F6" w:rsidRDefault="001A47F6" w:rsidP="001A47F6">
      <w:pPr>
        <w:pStyle w:val="ListParagraph"/>
        <w:numPr>
          <w:ilvl w:val="0"/>
          <w:numId w:val="20"/>
        </w:numPr>
        <w:spacing w:after="0"/>
        <w:jc w:val="both"/>
        <w:rPr>
          <w:sz w:val="24"/>
          <w:szCs w:val="24"/>
        </w:rPr>
      </w:pPr>
      <w:r w:rsidRPr="001A47F6">
        <w:rPr>
          <w:sz w:val="24"/>
          <w:szCs w:val="24"/>
        </w:rPr>
        <w:t>The deduction of points to teams who do not supply an umpire needs to be looked at</w:t>
      </w:r>
      <w:r>
        <w:rPr>
          <w:sz w:val="24"/>
          <w:szCs w:val="24"/>
        </w:rPr>
        <w:t xml:space="preserve"> possibly in the off season.  These teams end up in possibly lower divisions which is not ideal and doesn’t benefit anyone. </w:t>
      </w:r>
    </w:p>
    <w:p w14:paraId="3C4E90D2" w14:textId="2ABD78C2" w:rsidR="001A47F6" w:rsidRDefault="001A47F6" w:rsidP="001A47F6">
      <w:pPr>
        <w:spacing w:after="0"/>
        <w:jc w:val="both"/>
        <w:rPr>
          <w:sz w:val="24"/>
          <w:szCs w:val="24"/>
        </w:rPr>
      </w:pPr>
    </w:p>
    <w:p w14:paraId="0FE57AF8" w14:textId="166BD963" w:rsidR="00D105B0" w:rsidRPr="00D87E47" w:rsidRDefault="00D105B0" w:rsidP="00D87E47">
      <w:pPr>
        <w:spacing w:line="256" w:lineRule="auto"/>
        <w:ind w:left="720"/>
        <w:rPr>
          <w:rFonts w:eastAsia="Arial" w:cstheme="minorHAnsi"/>
          <w:sz w:val="28"/>
          <w:szCs w:val="28"/>
        </w:rPr>
      </w:pPr>
      <w:r w:rsidRPr="00D87E47">
        <w:rPr>
          <w:rFonts w:eastAsia="Arial" w:cstheme="minorHAnsi"/>
          <w:b/>
          <w:color w:val="A50021"/>
          <w:sz w:val="28"/>
          <w:szCs w:val="28"/>
        </w:rPr>
        <w:t>Junior Chair –</w:t>
      </w:r>
      <w:r w:rsidR="00D87E47" w:rsidRPr="00D87E47">
        <w:rPr>
          <w:rFonts w:eastAsia="Arial" w:cstheme="minorHAnsi"/>
          <w:sz w:val="28"/>
          <w:szCs w:val="28"/>
        </w:rPr>
        <w:t xml:space="preserve"> </w:t>
      </w:r>
      <w:r w:rsidR="001A47F6">
        <w:rPr>
          <w:rFonts w:eastAsia="Arial" w:cstheme="minorHAnsi"/>
          <w:sz w:val="28"/>
          <w:szCs w:val="28"/>
        </w:rPr>
        <w:t>Natasha Ludwig</w:t>
      </w:r>
    </w:p>
    <w:p w14:paraId="73AB5D23" w14:textId="77777777" w:rsidR="001A47F6" w:rsidRPr="001A47F6" w:rsidRDefault="001A47F6" w:rsidP="001A47F6">
      <w:pPr>
        <w:ind w:left="720"/>
        <w:rPr>
          <w:sz w:val="24"/>
          <w:szCs w:val="24"/>
        </w:rPr>
      </w:pPr>
      <w:r w:rsidRPr="001A47F6">
        <w:rPr>
          <w:b/>
          <w:bCs/>
          <w:sz w:val="24"/>
          <w:szCs w:val="24"/>
        </w:rPr>
        <w:t>Summary of Teams</w:t>
      </w:r>
      <w:r w:rsidRPr="001A47F6">
        <w:rPr>
          <w:sz w:val="24"/>
          <w:szCs w:val="24"/>
        </w:rPr>
        <w:t>:</w:t>
      </w:r>
    </w:p>
    <w:p w14:paraId="1020EFCB" w14:textId="77777777" w:rsidR="001A47F6" w:rsidRPr="001A47F6" w:rsidRDefault="001A47F6" w:rsidP="001A47F6">
      <w:pPr>
        <w:ind w:left="720"/>
        <w:rPr>
          <w:sz w:val="24"/>
          <w:szCs w:val="24"/>
        </w:rPr>
      </w:pPr>
      <w:r w:rsidRPr="001A47F6">
        <w:rPr>
          <w:sz w:val="24"/>
          <w:szCs w:val="24"/>
        </w:rPr>
        <w:t>Net Set Go: Thanks to Maddie Howard for her support in undertaking the Net Set Go come and try sessions. Although numbers fluctuated over the 10 weeks, peaking at around 30 or so girls, the sessions were a big success.</w:t>
      </w:r>
    </w:p>
    <w:p w14:paraId="5A9BFDC2" w14:textId="77777777" w:rsidR="001A47F6" w:rsidRPr="001A47F6" w:rsidRDefault="001A47F6" w:rsidP="001A47F6">
      <w:pPr>
        <w:ind w:left="720"/>
        <w:rPr>
          <w:sz w:val="24"/>
          <w:szCs w:val="24"/>
        </w:rPr>
      </w:pPr>
      <w:r w:rsidRPr="001A47F6">
        <w:rPr>
          <w:sz w:val="24"/>
          <w:szCs w:val="24"/>
        </w:rPr>
        <w:t>U9s: 82 players registered in our U9s division, which were split into a Gold Division with 5 teams, and Maroon division with four teams. The U9s competition not only provides an opportunity for junior players to practice umpiring and coaching, but it is also an excellent opportunity for parents to be encouraged to become involved.</w:t>
      </w:r>
    </w:p>
    <w:p w14:paraId="2D62F277" w14:textId="77777777" w:rsidR="001A47F6" w:rsidRPr="001A47F6" w:rsidRDefault="001A47F6" w:rsidP="001A47F6">
      <w:pPr>
        <w:ind w:left="720"/>
        <w:rPr>
          <w:sz w:val="24"/>
          <w:szCs w:val="24"/>
        </w:rPr>
      </w:pPr>
      <w:r w:rsidRPr="001A47F6">
        <w:rPr>
          <w:sz w:val="24"/>
          <w:szCs w:val="24"/>
        </w:rPr>
        <w:t>U10s: 79 players were registered across 9 teams in our u10s division, which is demonstrative of the strength of the potential of the Association if all of these players coming through can be encouraged to continue to play at QNA.</w:t>
      </w:r>
    </w:p>
    <w:p w14:paraId="47FC83CA" w14:textId="77777777" w:rsidR="001A47F6" w:rsidRPr="001A47F6" w:rsidRDefault="001A47F6" w:rsidP="001A47F6">
      <w:pPr>
        <w:ind w:left="720"/>
        <w:rPr>
          <w:sz w:val="24"/>
          <w:szCs w:val="24"/>
        </w:rPr>
      </w:pPr>
      <w:r w:rsidRPr="001A47F6">
        <w:rPr>
          <w:sz w:val="24"/>
          <w:szCs w:val="24"/>
        </w:rPr>
        <w:t>U11s: 2020 marked the return to the age group split between 11s and 12s for QNA, with 40 girls registered to play in 4 teams for the u11s competition.</w:t>
      </w:r>
    </w:p>
    <w:p w14:paraId="3D58BDF1" w14:textId="77777777" w:rsidR="001A47F6" w:rsidRPr="001A47F6" w:rsidRDefault="001A47F6" w:rsidP="001A47F6">
      <w:pPr>
        <w:ind w:left="720"/>
        <w:rPr>
          <w:sz w:val="24"/>
          <w:szCs w:val="24"/>
        </w:rPr>
      </w:pPr>
      <w:r w:rsidRPr="001A47F6">
        <w:rPr>
          <w:sz w:val="24"/>
          <w:szCs w:val="24"/>
        </w:rPr>
        <w:t xml:space="preserve">U12s: 56 players were registered in u12s teams, however there were a number of u11 players who were able to play up in u12s in one of the 6 teams within this competition. </w:t>
      </w:r>
    </w:p>
    <w:p w14:paraId="107B8D10" w14:textId="77777777" w:rsidR="001A47F6" w:rsidRPr="001A47F6" w:rsidRDefault="001A47F6" w:rsidP="001A47F6">
      <w:pPr>
        <w:ind w:left="720"/>
        <w:rPr>
          <w:sz w:val="24"/>
          <w:szCs w:val="24"/>
        </w:rPr>
      </w:pPr>
      <w:r w:rsidRPr="001A47F6">
        <w:rPr>
          <w:sz w:val="24"/>
          <w:szCs w:val="24"/>
        </w:rPr>
        <w:t>Cadets: Clubs entered their cadet teams into either the Gold or Maroon division, with 6 teams in either division. A number of players had the opportunity to play up a division, with a number of u12s players making an appearance in cadet teams.</w:t>
      </w:r>
    </w:p>
    <w:p w14:paraId="6EDF4F5D" w14:textId="77777777" w:rsidR="001A47F6" w:rsidRPr="001A47F6" w:rsidRDefault="001A47F6" w:rsidP="001A47F6">
      <w:pPr>
        <w:ind w:left="720"/>
        <w:rPr>
          <w:sz w:val="24"/>
          <w:szCs w:val="24"/>
        </w:rPr>
      </w:pPr>
      <w:r w:rsidRPr="001A47F6">
        <w:rPr>
          <w:b/>
          <w:bCs/>
          <w:sz w:val="24"/>
          <w:szCs w:val="24"/>
        </w:rPr>
        <w:lastRenderedPageBreak/>
        <w:t>Assessment:</w:t>
      </w:r>
      <w:r w:rsidRPr="001A47F6">
        <w:rPr>
          <w:sz w:val="24"/>
          <w:szCs w:val="24"/>
        </w:rPr>
        <w:t xml:space="preserve"> overall the junior competition should be considered a success. Despite COVID-19 restrictions, or perhaps because of them, players and volunteers from each club participated in good spirit and some high-quality matches were played across each age group and division. At the beginning of the season some movement of teams occurred (u12 team dropped to u11; 2 x cadet teams moved up from gold to maroon), and these team movements were appropriate and benefitted the playing group overall. Beyond that, the conduct of the junior 2020 playing season went ahead without issue. The only improvement I would seek to make is to reinforce to teams the importance of filling in the scoresheet appropriately. </w:t>
      </w:r>
    </w:p>
    <w:p w14:paraId="07F4979A" w14:textId="77777777" w:rsidR="001A47F6" w:rsidRPr="001A47F6" w:rsidRDefault="001A47F6" w:rsidP="001A47F6">
      <w:pPr>
        <w:ind w:left="720"/>
        <w:rPr>
          <w:sz w:val="24"/>
          <w:szCs w:val="24"/>
        </w:rPr>
      </w:pPr>
      <w:r w:rsidRPr="001A47F6">
        <w:rPr>
          <w:sz w:val="24"/>
          <w:szCs w:val="24"/>
        </w:rPr>
        <w:t>I would very much like to thank Kellie Stokes, Kelly Lolesio, and Tracey Kaye for their assistance in making my first season as junior chair as enjoyable as it has been, Catherine Clift for her work in ensuring we had umpires, but also to all the other members of the Exec and club reps that I have had the pleasure of working with and getting to know better this year. I think we achieved the outcome of providing a safe, fun, and inclusive environment for our young players, and I hope to see them all back again next year.</w:t>
      </w:r>
    </w:p>
    <w:p w14:paraId="5CC5CF17" w14:textId="6C93B326" w:rsidR="00D87E47" w:rsidRPr="00D87E47" w:rsidRDefault="00D87E47" w:rsidP="00D87E47">
      <w:pPr>
        <w:spacing w:line="256" w:lineRule="auto"/>
        <w:ind w:left="720"/>
        <w:rPr>
          <w:rFonts w:eastAsia="Arial" w:cstheme="minorHAnsi"/>
          <w:sz w:val="28"/>
          <w:szCs w:val="28"/>
        </w:rPr>
      </w:pPr>
      <w:r w:rsidRPr="00D87E47">
        <w:rPr>
          <w:rFonts w:eastAsia="Arial" w:cstheme="minorHAnsi"/>
          <w:b/>
          <w:color w:val="A50021"/>
          <w:sz w:val="28"/>
          <w:szCs w:val="28"/>
        </w:rPr>
        <w:t xml:space="preserve">Registrar </w:t>
      </w:r>
    </w:p>
    <w:p w14:paraId="35B0C65D" w14:textId="77777777" w:rsidR="00D87E47" w:rsidRPr="001A47F6" w:rsidRDefault="00D87E47" w:rsidP="00D87E47">
      <w:pPr>
        <w:spacing w:line="256" w:lineRule="auto"/>
        <w:ind w:left="720"/>
        <w:rPr>
          <w:sz w:val="24"/>
          <w:szCs w:val="24"/>
        </w:rPr>
      </w:pPr>
      <w:r w:rsidRPr="001A47F6">
        <w:rPr>
          <w:sz w:val="24"/>
          <w:szCs w:val="24"/>
        </w:rPr>
        <w:t>No Report</w:t>
      </w:r>
    </w:p>
    <w:p w14:paraId="5BE59F5E" w14:textId="131FCC17" w:rsidR="001A47F6" w:rsidRDefault="00D87E47" w:rsidP="00D87E47">
      <w:pPr>
        <w:spacing w:line="256" w:lineRule="auto"/>
        <w:ind w:left="720"/>
        <w:rPr>
          <w:rFonts w:eastAsia="Arial" w:cstheme="minorHAnsi"/>
          <w:sz w:val="28"/>
          <w:szCs w:val="28"/>
        </w:rPr>
      </w:pPr>
      <w:r w:rsidRPr="00D87E47">
        <w:rPr>
          <w:rFonts w:eastAsia="Arial" w:cstheme="minorHAnsi"/>
          <w:b/>
          <w:color w:val="A50021"/>
          <w:sz w:val="28"/>
          <w:szCs w:val="28"/>
        </w:rPr>
        <w:t xml:space="preserve">Publicity Officer </w:t>
      </w:r>
    </w:p>
    <w:p w14:paraId="660FEE05" w14:textId="0F5F73AE" w:rsidR="00D87E47" w:rsidRPr="001A47F6" w:rsidRDefault="00D87E47" w:rsidP="00D87E47">
      <w:pPr>
        <w:spacing w:line="256" w:lineRule="auto"/>
        <w:ind w:left="720"/>
        <w:rPr>
          <w:sz w:val="24"/>
          <w:szCs w:val="24"/>
        </w:rPr>
      </w:pPr>
      <w:r w:rsidRPr="001A47F6">
        <w:rPr>
          <w:sz w:val="24"/>
          <w:szCs w:val="24"/>
        </w:rPr>
        <w:t>No Report</w:t>
      </w:r>
    </w:p>
    <w:p w14:paraId="4BD2EC51" w14:textId="66CBA8EB" w:rsidR="00F13865" w:rsidRPr="00D87E47" w:rsidRDefault="00D105B0" w:rsidP="00D87E47">
      <w:pPr>
        <w:pStyle w:val="Default"/>
        <w:rPr>
          <w:rFonts w:asciiTheme="minorHAnsi" w:hAnsiTheme="minorHAnsi" w:cstheme="minorHAnsi"/>
        </w:rPr>
      </w:pPr>
      <w:r w:rsidRPr="00D105B0">
        <w:rPr>
          <w:rFonts w:asciiTheme="minorHAnsi" w:hAnsiTheme="minorHAnsi" w:cstheme="minorHAnsi"/>
        </w:rPr>
        <w:t xml:space="preserve">  </w:t>
      </w:r>
    </w:p>
    <w:p w14:paraId="333C1E6E" w14:textId="0724E632" w:rsidR="00CD1967" w:rsidRDefault="00CD1967" w:rsidP="00CD1967">
      <w:pPr>
        <w:pStyle w:val="ListParagraph"/>
        <w:numPr>
          <w:ilvl w:val="0"/>
          <w:numId w:val="1"/>
        </w:numPr>
        <w:spacing w:after="0"/>
        <w:rPr>
          <w:rFonts w:ascii="Arial" w:eastAsia="Arial" w:hAnsi="Arial" w:cs="Arial"/>
          <w:b/>
          <w:color w:val="A50021"/>
          <w:sz w:val="28"/>
          <w:szCs w:val="28"/>
        </w:rPr>
      </w:pPr>
      <w:r>
        <w:rPr>
          <w:rFonts w:ascii="Arial" w:eastAsia="Arial" w:hAnsi="Arial" w:cs="Arial"/>
          <w:b/>
          <w:color w:val="A50021"/>
          <w:sz w:val="28"/>
          <w:szCs w:val="28"/>
        </w:rPr>
        <w:t xml:space="preserve">Notice of Motion </w:t>
      </w:r>
    </w:p>
    <w:p w14:paraId="1C7CE7C4" w14:textId="4A3300CD" w:rsidR="0000121C" w:rsidRPr="00D064C1" w:rsidRDefault="00D064C1" w:rsidP="00D064C1">
      <w:pPr>
        <w:ind w:firstLine="720"/>
        <w:rPr>
          <w:sz w:val="24"/>
          <w:szCs w:val="24"/>
        </w:rPr>
      </w:pPr>
      <w:r w:rsidRPr="00D064C1">
        <w:rPr>
          <w:bCs/>
          <w:sz w:val="24"/>
          <w:szCs w:val="24"/>
        </w:rPr>
        <w:t>No notices of motion</w:t>
      </w:r>
      <w:r w:rsidR="0000121C" w:rsidRPr="00D064C1">
        <w:rPr>
          <w:sz w:val="24"/>
          <w:szCs w:val="24"/>
        </w:rPr>
        <w:t xml:space="preserve">. </w:t>
      </w:r>
    </w:p>
    <w:p w14:paraId="7F1471FD" w14:textId="77777777" w:rsidR="00CD1967" w:rsidRPr="00CD1967" w:rsidRDefault="00CD1967" w:rsidP="00CD1967">
      <w:pPr>
        <w:spacing w:after="0"/>
        <w:rPr>
          <w:rFonts w:ascii="Arial" w:eastAsia="Arial" w:hAnsi="Arial" w:cs="Arial"/>
          <w:b/>
          <w:color w:val="A50021"/>
          <w:sz w:val="28"/>
          <w:szCs w:val="28"/>
        </w:rPr>
      </w:pPr>
    </w:p>
    <w:p w14:paraId="6BCBDE88" w14:textId="06254814" w:rsidR="00CD1967" w:rsidRDefault="00CD1967" w:rsidP="00CD1967">
      <w:pPr>
        <w:pStyle w:val="ListParagraph"/>
        <w:numPr>
          <w:ilvl w:val="0"/>
          <w:numId w:val="1"/>
        </w:numPr>
        <w:spacing w:after="0"/>
        <w:rPr>
          <w:rFonts w:ascii="Arial" w:eastAsia="Arial" w:hAnsi="Arial" w:cs="Arial"/>
          <w:b/>
          <w:color w:val="A50021"/>
          <w:sz w:val="28"/>
          <w:szCs w:val="28"/>
        </w:rPr>
      </w:pPr>
      <w:r>
        <w:rPr>
          <w:rFonts w:ascii="Arial" w:eastAsia="Arial" w:hAnsi="Arial" w:cs="Arial"/>
          <w:b/>
          <w:color w:val="A50021"/>
          <w:sz w:val="28"/>
          <w:szCs w:val="28"/>
        </w:rPr>
        <w:t>Life Membership Nominations</w:t>
      </w:r>
    </w:p>
    <w:p w14:paraId="78D443BB" w14:textId="5DDA2DAF" w:rsidR="0059489D" w:rsidRDefault="0059489D" w:rsidP="0059489D">
      <w:pPr>
        <w:pStyle w:val="ListParagraph"/>
        <w:spacing w:after="0"/>
        <w:rPr>
          <w:rFonts w:eastAsia="Arial" w:cstheme="minorHAnsi"/>
          <w:sz w:val="24"/>
          <w:szCs w:val="24"/>
        </w:rPr>
      </w:pPr>
      <w:r w:rsidRPr="00CD1967">
        <w:rPr>
          <w:rFonts w:eastAsia="Arial" w:cstheme="minorHAnsi"/>
          <w:sz w:val="24"/>
          <w:szCs w:val="24"/>
        </w:rPr>
        <w:t xml:space="preserve">No </w:t>
      </w:r>
      <w:r>
        <w:rPr>
          <w:rFonts w:eastAsia="Arial" w:cstheme="minorHAnsi"/>
          <w:sz w:val="24"/>
          <w:szCs w:val="24"/>
        </w:rPr>
        <w:t>Life Membership nominations were received</w:t>
      </w:r>
      <w:r w:rsidRPr="00CD1967">
        <w:rPr>
          <w:rFonts w:eastAsia="Arial" w:cstheme="minorHAnsi"/>
          <w:sz w:val="24"/>
          <w:szCs w:val="24"/>
        </w:rPr>
        <w:t xml:space="preserve">. </w:t>
      </w:r>
    </w:p>
    <w:p w14:paraId="0E145F09" w14:textId="455915F2" w:rsidR="0059489D" w:rsidRPr="0059489D" w:rsidRDefault="0059489D" w:rsidP="0059489D">
      <w:pPr>
        <w:pStyle w:val="ListParagraph"/>
        <w:numPr>
          <w:ilvl w:val="0"/>
          <w:numId w:val="1"/>
        </w:numPr>
        <w:spacing w:after="0"/>
        <w:rPr>
          <w:rFonts w:ascii="Arial" w:eastAsia="Arial" w:hAnsi="Arial" w:cs="Arial"/>
          <w:b/>
          <w:color w:val="A50021"/>
          <w:sz w:val="28"/>
          <w:szCs w:val="28"/>
        </w:rPr>
      </w:pPr>
      <w:r w:rsidRPr="0059489D">
        <w:rPr>
          <w:rFonts w:eastAsia="Arial" w:cstheme="minorHAnsi"/>
          <w:sz w:val="24"/>
          <w:szCs w:val="24"/>
        </w:rPr>
        <w:br w:type="page"/>
      </w:r>
      <w:r w:rsidRPr="0059489D">
        <w:rPr>
          <w:rFonts w:ascii="Arial" w:eastAsia="Arial" w:hAnsi="Arial" w:cs="Arial"/>
          <w:b/>
          <w:color w:val="A50021"/>
          <w:sz w:val="28"/>
          <w:szCs w:val="28"/>
        </w:rPr>
        <w:lastRenderedPageBreak/>
        <w:t>Election of Office Bearers</w:t>
      </w:r>
    </w:p>
    <w:p w14:paraId="05ABBE28" w14:textId="6DED7BE7" w:rsidR="0059489D" w:rsidRDefault="0059489D" w:rsidP="0059489D">
      <w:pPr>
        <w:spacing w:after="0"/>
        <w:rPr>
          <w:rFonts w:ascii="Arial" w:eastAsia="Arial" w:hAnsi="Arial" w:cs="Arial"/>
          <w:b/>
          <w:color w:val="A50021"/>
          <w:sz w:val="28"/>
          <w:szCs w:val="28"/>
        </w:rPr>
      </w:pPr>
    </w:p>
    <w:p w14:paraId="4FA87E2B" w14:textId="2AA7E972" w:rsidR="00D064C1" w:rsidRPr="00D064C1" w:rsidRDefault="00D064C1" w:rsidP="0059489D">
      <w:pPr>
        <w:spacing w:after="0"/>
        <w:rPr>
          <w:rFonts w:ascii="Arial" w:eastAsia="Arial" w:hAnsi="Arial" w:cs="Arial"/>
          <w:bCs/>
          <w:color w:val="000000" w:themeColor="text1"/>
          <w:sz w:val="28"/>
          <w:szCs w:val="28"/>
        </w:rPr>
      </w:pPr>
      <w:r w:rsidRPr="00D064C1">
        <w:rPr>
          <w:rFonts w:ascii="Arial" w:eastAsia="Arial" w:hAnsi="Arial" w:cs="Arial"/>
          <w:bCs/>
          <w:color w:val="000000" w:themeColor="text1"/>
          <w:sz w:val="28"/>
          <w:szCs w:val="28"/>
        </w:rPr>
        <w:t xml:space="preserve">Kylie Ballard </w:t>
      </w:r>
      <w:r>
        <w:rPr>
          <w:rFonts w:ascii="Arial" w:eastAsia="Arial" w:hAnsi="Arial" w:cs="Arial"/>
          <w:bCs/>
          <w:color w:val="000000" w:themeColor="text1"/>
          <w:sz w:val="28"/>
          <w:szCs w:val="28"/>
        </w:rPr>
        <w:t xml:space="preserve">appointed to open all positions – all positions declared vacant. </w:t>
      </w:r>
    </w:p>
    <w:p w14:paraId="3A4D8049" w14:textId="77777777" w:rsidR="0059489D" w:rsidRDefault="0059489D" w:rsidP="0059489D">
      <w:pPr>
        <w:spacing w:after="0"/>
        <w:rPr>
          <w:rFonts w:ascii="Arial" w:eastAsia="Arial" w:hAnsi="Arial" w:cs="Arial"/>
          <w:b/>
          <w:color w:val="A50021"/>
          <w:sz w:val="28"/>
          <w:szCs w:val="28"/>
        </w:rPr>
      </w:pPr>
    </w:p>
    <w:tbl>
      <w:tblPr>
        <w:tblStyle w:val="TableGrid"/>
        <w:tblW w:w="9498" w:type="dxa"/>
        <w:tblInd w:w="-431" w:type="dxa"/>
        <w:tblLook w:val="04A0" w:firstRow="1" w:lastRow="0" w:firstColumn="1" w:lastColumn="0" w:noHBand="0" w:noVBand="1"/>
      </w:tblPr>
      <w:tblGrid>
        <w:gridCol w:w="1844"/>
        <w:gridCol w:w="2126"/>
        <w:gridCol w:w="2126"/>
        <w:gridCol w:w="1843"/>
        <w:gridCol w:w="1559"/>
      </w:tblGrid>
      <w:tr w:rsidR="00955BB6" w14:paraId="682FDC27" w14:textId="77777777" w:rsidTr="00BB2F5B">
        <w:tc>
          <w:tcPr>
            <w:tcW w:w="1844" w:type="dxa"/>
            <w:shd w:val="clear" w:color="auto" w:fill="FFE599" w:themeFill="accent4" w:themeFillTint="66"/>
          </w:tcPr>
          <w:p w14:paraId="3E8EA5D9" w14:textId="77777777" w:rsidR="00955BB6" w:rsidRDefault="00955BB6" w:rsidP="003B0B68">
            <w:pPr>
              <w:pStyle w:val="ListParagraph"/>
              <w:ind w:left="0"/>
              <w:rPr>
                <w:rFonts w:ascii="Arial" w:eastAsia="Arial" w:hAnsi="Arial" w:cs="Arial"/>
                <w:b/>
                <w:color w:val="A50021"/>
                <w:sz w:val="28"/>
                <w:szCs w:val="28"/>
              </w:rPr>
            </w:pPr>
            <w:r>
              <w:rPr>
                <w:rFonts w:ascii="Arial" w:eastAsia="Arial" w:hAnsi="Arial" w:cs="Arial"/>
                <w:b/>
                <w:color w:val="A50021"/>
                <w:sz w:val="28"/>
                <w:szCs w:val="28"/>
              </w:rPr>
              <w:t>Position</w:t>
            </w:r>
          </w:p>
        </w:tc>
        <w:tc>
          <w:tcPr>
            <w:tcW w:w="2126" w:type="dxa"/>
            <w:shd w:val="clear" w:color="auto" w:fill="FFE599" w:themeFill="accent4" w:themeFillTint="66"/>
          </w:tcPr>
          <w:p w14:paraId="017D5DE9" w14:textId="77777777" w:rsidR="00955BB6" w:rsidRDefault="00955BB6" w:rsidP="003B0B68">
            <w:pPr>
              <w:pStyle w:val="ListParagraph"/>
              <w:ind w:left="0"/>
              <w:rPr>
                <w:rFonts w:ascii="Arial" w:eastAsia="Arial" w:hAnsi="Arial" w:cs="Arial"/>
                <w:b/>
                <w:color w:val="A50021"/>
                <w:sz w:val="28"/>
                <w:szCs w:val="28"/>
              </w:rPr>
            </w:pPr>
            <w:r>
              <w:rPr>
                <w:rFonts w:ascii="Arial" w:eastAsia="Arial" w:hAnsi="Arial" w:cs="Arial"/>
                <w:b/>
                <w:color w:val="A50021"/>
                <w:sz w:val="28"/>
                <w:szCs w:val="28"/>
              </w:rPr>
              <w:t>Name</w:t>
            </w:r>
          </w:p>
        </w:tc>
        <w:tc>
          <w:tcPr>
            <w:tcW w:w="2126" w:type="dxa"/>
            <w:shd w:val="clear" w:color="auto" w:fill="FFE599" w:themeFill="accent4" w:themeFillTint="66"/>
          </w:tcPr>
          <w:p w14:paraId="41887296" w14:textId="77777777" w:rsidR="00955BB6" w:rsidRDefault="00955BB6" w:rsidP="003B0B68">
            <w:pPr>
              <w:pStyle w:val="ListParagraph"/>
              <w:ind w:left="0"/>
              <w:rPr>
                <w:rFonts w:ascii="Arial" w:eastAsia="Arial" w:hAnsi="Arial" w:cs="Arial"/>
                <w:b/>
                <w:color w:val="A50021"/>
                <w:sz w:val="28"/>
                <w:szCs w:val="28"/>
              </w:rPr>
            </w:pPr>
            <w:r>
              <w:rPr>
                <w:rFonts w:ascii="Arial" w:eastAsia="Arial" w:hAnsi="Arial" w:cs="Arial"/>
                <w:b/>
                <w:color w:val="A50021"/>
                <w:sz w:val="28"/>
                <w:szCs w:val="28"/>
              </w:rPr>
              <w:t>Nominated by</w:t>
            </w:r>
          </w:p>
        </w:tc>
        <w:tc>
          <w:tcPr>
            <w:tcW w:w="1843" w:type="dxa"/>
            <w:shd w:val="clear" w:color="auto" w:fill="FFE599" w:themeFill="accent4" w:themeFillTint="66"/>
          </w:tcPr>
          <w:p w14:paraId="2AA0AE26" w14:textId="77777777" w:rsidR="00955BB6" w:rsidRDefault="00955BB6" w:rsidP="003B0B68">
            <w:pPr>
              <w:pStyle w:val="ListParagraph"/>
              <w:ind w:left="0"/>
              <w:rPr>
                <w:rFonts w:ascii="Arial" w:eastAsia="Arial" w:hAnsi="Arial" w:cs="Arial"/>
                <w:b/>
                <w:color w:val="A50021"/>
                <w:sz w:val="28"/>
                <w:szCs w:val="28"/>
              </w:rPr>
            </w:pPr>
            <w:r>
              <w:rPr>
                <w:rFonts w:ascii="Arial" w:eastAsia="Arial" w:hAnsi="Arial" w:cs="Arial"/>
                <w:b/>
                <w:color w:val="A50021"/>
                <w:sz w:val="28"/>
                <w:szCs w:val="28"/>
              </w:rPr>
              <w:t>Seconded</w:t>
            </w:r>
          </w:p>
        </w:tc>
        <w:tc>
          <w:tcPr>
            <w:tcW w:w="1559" w:type="dxa"/>
            <w:shd w:val="clear" w:color="auto" w:fill="FFE599" w:themeFill="accent4" w:themeFillTint="66"/>
          </w:tcPr>
          <w:p w14:paraId="1B483272" w14:textId="77777777" w:rsidR="00955BB6" w:rsidRDefault="00955BB6" w:rsidP="003B0B68">
            <w:pPr>
              <w:pStyle w:val="ListParagraph"/>
              <w:ind w:left="0"/>
              <w:rPr>
                <w:rFonts w:ascii="Arial" w:eastAsia="Arial" w:hAnsi="Arial" w:cs="Arial"/>
                <w:b/>
                <w:color w:val="A50021"/>
                <w:sz w:val="28"/>
                <w:szCs w:val="28"/>
              </w:rPr>
            </w:pPr>
            <w:r>
              <w:rPr>
                <w:rFonts w:ascii="Arial" w:eastAsia="Arial" w:hAnsi="Arial" w:cs="Arial"/>
                <w:b/>
                <w:color w:val="A50021"/>
                <w:sz w:val="28"/>
                <w:szCs w:val="28"/>
              </w:rPr>
              <w:t>Elected</w:t>
            </w:r>
          </w:p>
        </w:tc>
      </w:tr>
      <w:tr w:rsidR="00955BB6" w:rsidRPr="00955BB6" w14:paraId="44504EBA" w14:textId="77777777" w:rsidTr="00BB2F5B">
        <w:tc>
          <w:tcPr>
            <w:tcW w:w="1844" w:type="dxa"/>
          </w:tcPr>
          <w:p w14:paraId="0F1DAD25" w14:textId="1CC3349D" w:rsidR="00955BB6" w:rsidRPr="00955BB6" w:rsidRDefault="00955BB6" w:rsidP="003B0B68">
            <w:pPr>
              <w:pStyle w:val="ListParagraph"/>
              <w:ind w:left="0"/>
              <w:rPr>
                <w:rFonts w:ascii="Arial" w:eastAsia="Arial" w:hAnsi="Arial" w:cs="Arial"/>
                <w:sz w:val="24"/>
                <w:szCs w:val="24"/>
              </w:rPr>
            </w:pPr>
            <w:r w:rsidRPr="00955BB6">
              <w:rPr>
                <w:rFonts w:ascii="Arial" w:eastAsia="Arial" w:hAnsi="Arial" w:cs="Arial"/>
                <w:sz w:val="24"/>
                <w:szCs w:val="24"/>
              </w:rPr>
              <w:t>President</w:t>
            </w:r>
          </w:p>
        </w:tc>
        <w:tc>
          <w:tcPr>
            <w:tcW w:w="2126" w:type="dxa"/>
          </w:tcPr>
          <w:p w14:paraId="313C82EE" w14:textId="77777777" w:rsidR="00955BB6" w:rsidRPr="00955BB6" w:rsidRDefault="00955BB6" w:rsidP="003B0B68">
            <w:pPr>
              <w:pStyle w:val="ListParagraph"/>
              <w:ind w:left="0"/>
              <w:rPr>
                <w:rFonts w:ascii="Arial" w:eastAsia="Arial" w:hAnsi="Arial" w:cs="Arial"/>
                <w:sz w:val="24"/>
                <w:szCs w:val="24"/>
              </w:rPr>
            </w:pPr>
            <w:r w:rsidRPr="00955BB6">
              <w:rPr>
                <w:rFonts w:ascii="Arial" w:eastAsia="Arial" w:hAnsi="Arial" w:cs="Arial"/>
                <w:sz w:val="24"/>
                <w:szCs w:val="24"/>
              </w:rPr>
              <w:t>Kelly Lolesio</w:t>
            </w:r>
          </w:p>
          <w:p w14:paraId="00882A47" w14:textId="5757A063" w:rsidR="00955BB6" w:rsidRPr="00955BB6" w:rsidRDefault="00955BB6" w:rsidP="003B0B68">
            <w:pPr>
              <w:pStyle w:val="ListParagraph"/>
              <w:ind w:left="0"/>
              <w:rPr>
                <w:rFonts w:ascii="Arial" w:eastAsia="Arial" w:hAnsi="Arial" w:cs="Arial"/>
                <w:sz w:val="24"/>
                <w:szCs w:val="24"/>
              </w:rPr>
            </w:pPr>
            <w:r w:rsidRPr="00955BB6">
              <w:rPr>
                <w:rFonts w:ascii="Arial" w:eastAsia="Arial" w:hAnsi="Arial" w:cs="Arial"/>
                <w:sz w:val="24"/>
                <w:szCs w:val="24"/>
              </w:rPr>
              <w:t>(accepted)</w:t>
            </w:r>
          </w:p>
        </w:tc>
        <w:tc>
          <w:tcPr>
            <w:tcW w:w="2126" w:type="dxa"/>
          </w:tcPr>
          <w:p w14:paraId="02CAA45D" w14:textId="2EE8C96E" w:rsidR="00955BB6" w:rsidRPr="00955BB6" w:rsidRDefault="00D064C1" w:rsidP="003B0B68">
            <w:pPr>
              <w:pStyle w:val="ListParagraph"/>
              <w:ind w:left="0"/>
              <w:rPr>
                <w:rFonts w:ascii="Arial" w:eastAsia="Arial" w:hAnsi="Arial" w:cs="Arial"/>
                <w:sz w:val="24"/>
                <w:szCs w:val="24"/>
              </w:rPr>
            </w:pPr>
            <w:r>
              <w:rPr>
                <w:rFonts w:ascii="Arial" w:eastAsia="Arial" w:hAnsi="Arial" w:cs="Arial"/>
                <w:sz w:val="24"/>
                <w:szCs w:val="24"/>
              </w:rPr>
              <w:t>Deb Herekiuha</w:t>
            </w:r>
          </w:p>
        </w:tc>
        <w:tc>
          <w:tcPr>
            <w:tcW w:w="1843" w:type="dxa"/>
          </w:tcPr>
          <w:p w14:paraId="33102A9A" w14:textId="48D018D1" w:rsidR="00955BB6" w:rsidRPr="00955BB6" w:rsidRDefault="00017AA6" w:rsidP="003B0B68">
            <w:pPr>
              <w:pStyle w:val="ListParagraph"/>
              <w:ind w:left="0"/>
              <w:rPr>
                <w:rFonts w:ascii="Arial" w:eastAsia="Arial" w:hAnsi="Arial" w:cs="Arial"/>
                <w:sz w:val="24"/>
                <w:szCs w:val="24"/>
              </w:rPr>
            </w:pPr>
            <w:r>
              <w:rPr>
                <w:rFonts w:ascii="Arial" w:eastAsia="Arial" w:hAnsi="Arial" w:cs="Arial"/>
                <w:sz w:val="24"/>
                <w:szCs w:val="24"/>
              </w:rPr>
              <w:t>Pat Skien</w:t>
            </w:r>
          </w:p>
        </w:tc>
        <w:tc>
          <w:tcPr>
            <w:tcW w:w="1559" w:type="dxa"/>
          </w:tcPr>
          <w:p w14:paraId="1451CBCE" w14:textId="77777777" w:rsidR="00955BB6" w:rsidRDefault="00955BB6" w:rsidP="003B0B68">
            <w:pPr>
              <w:pStyle w:val="ListParagraph"/>
              <w:ind w:left="0"/>
              <w:rPr>
                <w:rFonts w:ascii="Arial" w:eastAsia="Arial" w:hAnsi="Arial" w:cs="Arial"/>
                <w:sz w:val="24"/>
                <w:szCs w:val="24"/>
              </w:rPr>
            </w:pPr>
            <w:r>
              <w:rPr>
                <w:rFonts w:ascii="Arial" w:eastAsia="Arial" w:hAnsi="Arial" w:cs="Arial"/>
                <w:sz w:val="24"/>
                <w:szCs w:val="24"/>
              </w:rPr>
              <w:t>Unopposed</w:t>
            </w:r>
          </w:p>
          <w:p w14:paraId="2596A51B" w14:textId="3FCC1BC3" w:rsidR="00955BB6" w:rsidRPr="00955BB6" w:rsidRDefault="00955BB6" w:rsidP="003B0B68">
            <w:pPr>
              <w:pStyle w:val="ListParagraph"/>
              <w:ind w:left="0"/>
              <w:rPr>
                <w:rFonts w:ascii="Arial" w:eastAsia="Arial" w:hAnsi="Arial" w:cs="Arial"/>
                <w:sz w:val="24"/>
                <w:szCs w:val="24"/>
              </w:rPr>
            </w:pPr>
          </w:p>
        </w:tc>
      </w:tr>
      <w:tr w:rsidR="00955BB6" w:rsidRPr="00955BB6" w14:paraId="3F5815CB" w14:textId="77777777" w:rsidTr="00BB2F5B">
        <w:tc>
          <w:tcPr>
            <w:tcW w:w="1844" w:type="dxa"/>
          </w:tcPr>
          <w:p w14:paraId="57E91BBC" w14:textId="0AF63C3A" w:rsidR="00955BB6" w:rsidRPr="00955BB6" w:rsidRDefault="00955BB6" w:rsidP="003B0B68">
            <w:pPr>
              <w:pStyle w:val="ListParagraph"/>
              <w:ind w:left="0"/>
              <w:rPr>
                <w:rFonts w:ascii="Arial" w:eastAsia="Arial" w:hAnsi="Arial" w:cs="Arial"/>
                <w:sz w:val="24"/>
                <w:szCs w:val="24"/>
              </w:rPr>
            </w:pPr>
            <w:r w:rsidRPr="00955BB6">
              <w:rPr>
                <w:rFonts w:ascii="Arial" w:eastAsia="Arial" w:hAnsi="Arial" w:cs="Arial"/>
                <w:sz w:val="24"/>
                <w:szCs w:val="24"/>
              </w:rPr>
              <w:t xml:space="preserve">Vice </w:t>
            </w:r>
            <w:r>
              <w:rPr>
                <w:rFonts w:ascii="Arial" w:eastAsia="Arial" w:hAnsi="Arial" w:cs="Arial"/>
                <w:sz w:val="24"/>
                <w:szCs w:val="24"/>
              </w:rPr>
              <w:t>President</w:t>
            </w:r>
          </w:p>
        </w:tc>
        <w:tc>
          <w:tcPr>
            <w:tcW w:w="2126" w:type="dxa"/>
          </w:tcPr>
          <w:p w14:paraId="4A36D766" w14:textId="77777777" w:rsidR="00955BB6" w:rsidRDefault="00955BB6" w:rsidP="003B0B68">
            <w:pPr>
              <w:pStyle w:val="ListParagraph"/>
              <w:ind w:left="0"/>
              <w:rPr>
                <w:rFonts w:ascii="Arial" w:eastAsia="Arial" w:hAnsi="Arial" w:cs="Arial"/>
                <w:sz w:val="24"/>
                <w:szCs w:val="24"/>
              </w:rPr>
            </w:pPr>
            <w:r>
              <w:rPr>
                <w:rFonts w:ascii="Arial" w:eastAsia="Arial" w:hAnsi="Arial" w:cs="Arial"/>
                <w:sz w:val="24"/>
                <w:szCs w:val="24"/>
              </w:rPr>
              <w:t>Deb Herekiuha</w:t>
            </w:r>
          </w:p>
          <w:p w14:paraId="24D9DB82" w14:textId="6EC7E1BF" w:rsidR="00955BB6" w:rsidRPr="00955BB6" w:rsidRDefault="00955BB6" w:rsidP="003B0B68">
            <w:pPr>
              <w:pStyle w:val="ListParagraph"/>
              <w:ind w:left="0"/>
              <w:rPr>
                <w:rFonts w:ascii="Arial" w:eastAsia="Arial" w:hAnsi="Arial" w:cs="Arial"/>
                <w:sz w:val="24"/>
                <w:szCs w:val="24"/>
              </w:rPr>
            </w:pPr>
            <w:r>
              <w:rPr>
                <w:rFonts w:ascii="Arial" w:eastAsia="Arial" w:hAnsi="Arial" w:cs="Arial"/>
                <w:sz w:val="24"/>
                <w:szCs w:val="24"/>
              </w:rPr>
              <w:t>(accepted)</w:t>
            </w:r>
          </w:p>
        </w:tc>
        <w:tc>
          <w:tcPr>
            <w:tcW w:w="2126" w:type="dxa"/>
          </w:tcPr>
          <w:p w14:paraId="54C6C665" w14:textId="4D98827B" w:rsidR="00955BB6" w:rsidRPr="00955BB6" w:rsidRDefault="00D064C1" w:rsidP="003B0B68">
            <w:pPr>
              <w:pStyle w:val="ListParagraph"/>
              <w:ind w:left="0"/>
              <w:rPr>
                <w:rFonts w:ascii="Arial" w:eastAsia="Arial" w:hAnsi="Arial" w:cs="Arial"/>
                <w:sz w:val="24"/>
                <w:szCs w:val="24"/>
              </w:rPr>
            </w:pPr>
            <w:r>
              <w:rPr>
                <w:rFonts w:ascii="Arial" w:eastAsia="Arial" w:hAnsi="Arial" w:cs="Arial"/>
                <w:sz w:val="24"/>
                <w:szCs w:val="24"/>
              </w:rPr>
              <w:t>Rena Spears</w:t>
            </w:r>
          </w:p>
        </w:tc>
        <w:tc>
          <w:tcPr>
            <w:tcW w:w="1843" w:type="dxa"/>
          </w:tcPr>
          <w:p w14:paraId="68B5E50F" w14:textId="7C3DB825" w:rsidR="00955BB6" w:rsidRPr="00955BB6" w:rsidRDefault="00D064C1" w:rsidP="003B0B68">
            <w:pPr>
              <w:pStyle w:val="ListParagraph"/>
              <w:ind w:left="0"/>
              <w:rPr>
                <w:rFonts w:ascii="Arial" w:eastAsia="Arial" w:hAnsi="Arial" w:cs="Arial"/>
                <w:sz w:val="24"/>
                <w:szCs w:val="24"/>
              </w:rPr>
            </w:pPr>
            <w:r>
              <w:rPr>
                <w:rFonts w:ascii="Arial" w:eastAsia="Arial" w:hAnsi="Arial" w:cs="Arial"/>
                <w:sz w:val="24"/>
                <w:szCs w:val="24"/>
              </w:rPr>
              <w:t>Tash Hill</w:t>
            </w:r>
          </w:p>
        </w:tc>
        <w:tc>
          <w:tcPr>
            <w:tcW w:w="1559" w:type="dxa"/>
          </w:tcPr>
          <w:p w14:paraId="2499D485" w14:textId="77777777" w:rsidR="00955BB6" w:rsidRDefault="00955BB6" w:rsidP="003B0B68">
            <w:pPr>
              <w:pStyle w:val="ListParagraph"/>
              <w:ind w:left="0"/>
              <w:rPr>
                <w:rFonts w:ascii="Arial" w:eastAsia="Arial" w:hAnsi="Arial" w:cs="Arial"/>
                <w:sz w:val="24"/>
                <w:szCs w:val="24"/>
              </w:rPr>
            </w:pPr>
            <w:r>
              <w:rPr>
                <w:rFonts w:ascii="Arial" w:eastAsia="Arial" w:hAnsi="Arial" w:cs="Arial"/>
                <w:sz w:val="24"/>
                <w:szCs w:val="24"/>
              </w:rPr>
              <w:t>Unopposed</w:t>
            </w:r>
          </w:p>
          <w:p w14:paraId="0C33E7A4" w14:textId="2D655C7C" w:rsidR="00955BB6" w:rsidRPr="00955BB6" w:rsidRDefault="00955BB6" w:rsidP="003B0B68">
            <w:pPr>
              <w:pStyle w:val="ListParagraph"/>
              <w:ind w:left="0"/>
              <w:rPr>
                <w:rFonts w:ascii="Arial" w:eastAsia="Arial" w:hAnsi="Arial" w:cs="Arial"/>
                <w:sz w:val="24"/>
                <w:szCs w:val="24"/>
              </w:rPr>
            </w:pPr>
          </w:p>
        </w:tc>
      </w:tr>
      <w:tr w:rsidR="00D064C1" w:rsidRPr="00955BB6" w14:paraId="564CB1B5" w14:textId="77777777" w:rsidTr="00BB2F5B">
        <w:tc>
          <w:tcPr>
            <w:tcW w:w="1844" w:type="dxa"/>
          </w:tcPr>
          <w:p w14:paraId="3148E0BE" w14:textId="090CEEA2"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Treasurer</w:t>
            </w:r>
          </w:p>
        </w:tc>
        <w:tc>
          <w:tcPr>
            <w:tcW w:w="2126" w:type="dxa"/>
          </w:tcPr>
          <w:p w14:paraId="445E4079" w14:textId="77777777"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Rena Spears</w:t>
            </w:r>
          </w:p>
          <w:p w14:paraId="53E2A440" w14:textId="1F427FA5"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(accepted)</w:t>
            </w:r>
          </w:p>
        </w:tc>
        <w:tc>
          <w:tcPr>
            <w:tcW w:w="2126" w:type="dxa"/>
          </w:tcPr>
          <w:p w14:paraId="38C4132D" w14:textId="185A1B9B"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Deb Herekiuha</w:t>
            </w:r>
          </w:p>
        </w:tc>
        <w:tc>
          <w:tcPr>
            <w:tcW w:w="1843" w:type="dxa"/>
          </w:tcPr>
          <w:p w14:paraId="55207CB7" w14:textId="1ED8C6C6"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Peta Harding</w:t>
            </w:r>
          </w:p>
        </w:tc>
        <w:tc>
          <w:tcPr>
            <w:tcW w:w="1559" w:type="dxa"/>
          </w:tcPr>
          <w:p w14:paraId="47FB332B" w14:textId="34E61D02"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Unopposed</w:t>
            </w:r>
          </w:p>
        </w:tc>
      </w:tr>
      <w:tr w:rsidR="00D064C1" w:rsidRPr="00955BB6" w14:paraId="22D2E3B9" w14:textId="77777777" w:rsidTr="00BB2F5B">
        <w:tc>
          <w:tcPr>
            <w:tcW w:w="1844" w:type="dxa"/>
          </w:tcPr>
          <w:p w14:paraId="574A5487" w14:textId="3C1347D3"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Secretary</w:t>
            </w:r>
          </w:p>
        </w:tc>
        <w:tc>
          <w:tcPr>
            <w:tcW w:w="2126" w:type="dxa"/>
          </w:tcPr>
          <w:p w14:paraId="160B069C" w14:textId="77777777"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Tracey Kaye</w:t>
            </w:r>
          </w:p>
          <w:p w14:paraId="5999AED6" w14:textId="16C856EF"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(accepted)</w:t>
            </w:r>
          </w:p>
        </w:tc>
        <w:tc>
          <w:tcPr>
            <w:tcW w:w="2126" w:type="dxa"/>
          </w:tcPr>
          <w:p w14:paraId="77D521E1" w14:textId="6D4BE166"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Tash Hill</w:t>
            </w:r>
          </w:p>
        </w:tc>
        <w:tc>
          <w:tcPr>
            <w:tcW w:w="1843" w:type="dxa"/>
          </w:tcPr>
          <w:p w14:paraId="4681A249" w14:textId="32CEFCBE"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Natasha Ludwig</w:t>
            </w:r>
          </w:p>
        </w:tc>
        <w:tc>
          <w:tcPr>
            <w:tcW w:w="1559" w:type="dxa"/>
          </w:tcPr>
          <w:p w14:paraId="66994C10" w14:textId="0469C5CC"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Unopposed</w:t>
            </w:r>
          </w:p>
        </w:tc>
      </w:tr>
      <w:tr w:rsidR="00D064C1" w:rsidRPr="00955BB6" w14:paraId="3ED71A88" w14:textId="77777777" w:rsidTr="00BB2F5B">
        <w:tc>
          <w:tcPr>
            <w:tcW w:w="1844" w:type="dxa"/>
          </w:tcPr>
          <w:p w14:paraId="0F76E2F0" w14:textId="06708C15"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Coaching Coordinator</w:t>
            </w:r>
          </w:p>
        </w:tc>
        <w:tc>
          <w:tcPr>
            <w:tcW w:w="2126" w:type="dxa"/>
          </w:tcPr>
          <w:p w14:paraId="0AEC7998" w14:textId="77777777"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 xml:space="preserve">Tina Phillips </w:t>
            </w:r>
          </w:p>
          <w:p w14:paraId="5EECC38A" w14:textId="27C84C76"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(accepted)</w:t>
            </w:r>
          </w:p>
        </w:tc>
        <w:tc>
          <w:tcPr>
            <w:tcW w:w="2126" w:type="dxa"/>
          </w:tcPr>
          <w:p w14:paraId="3C16615F" w14:textId="5BE7E61D"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Deb Herekiuha</w:t>
            </w:r>
          </w:p>
        </w:tc>
        <w:tc>
          <w:tcPr>
            <w:tcW w:w="1843" w:type="dxa"/>
          </w:tcPr>
          <w:p w14:paraId="41A243FE" w14:textId="20B3D41E"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Rena Spears</w:t>
            </w:r>
          </w:p>
        </w:tc>
        <w:tc>
          <w:tcPr>
            <w:tcW w:w="1559" w:type="dxa"/>
          </w:tcPr>
          <w:p w14:paraId="5994A4F3" w14:textId="05CE2760"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Unopposed</w:t>
            </w:r>
          </w:p>
        </w:tc>
      </w:tr>
      <w:tr w:rsidR="00D064C1" w:rsidRPr="00955BB6" w14:paraId="0154DBF2" w14:textId="77777777" w:rsidTr="00BB2F5B">
        <w:tc>
          <w:tcPr>
            <w:tcW w:w="1844" w:type="dxa"/>
          </w:tcPr>
          <w:p w14:paraId="5D21A381" w14:textId="1797EE32"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Umpire Convenor</w:t>
            </w:r>
          </w:p>
        </w:tc>
        <w:tc>
          <w:tcPr>
            <w:tcW w:w="2126" w:type="dxa"/>
          </w:tcPr>
          <w:p w14:paraId="733F4963" w14:textId="77777777"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Catherine Clift</w:t>
            </w:r>
          </w:p>
          <w:p w14:paraId="6E8A6C5E" w14:textId="5DEF3DF2"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(accepted)</w:t>
            </w:r>
          </w:p>
        </w:tc>
        <w:tc>
          <w:tcPr>
            <w:tcW w:w="2126" w:type="dxa"/>
          </w:tcPr>
          <w:p w14:paraId="4F6C508D" w14:textId="5D35C97D"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Trudie Moraschi</w:t>
            </w:r>
          </w:p>
        </w:tc>
        <w:tc>
          <w:tcPr>
            <w:tcW w:w="1843" w:type="dxa"/>
          </w:tcPr>
          <w:p w14:paraId="095B1B8D" w14:textId="69E581B1"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Pat Skien</w:t>
            </w:r>
          </w:p>
        </w:tc>
        <w:tc>
          <w:tcPr>
            <w:tcW w:w="1559" w:type="dxa"/>
          </w:tcPr>
          <w:p w14:paraId="3AEE0C62" w14:textId="7DE8E863"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Unopposed</w:t>
            </w:r>
          </w:p>
        </w:tc>
      </w:tr>
      <w:tr w:rsidR="00D064C1" w:rsidRPr="00955BB6" w14:paraId="065E5AEB" w14:textId="77777777" w:rsidTr="00BB2F5B">
        <w:tc>
          <w:tcPr>
            <w:tcW w:w="1844" w:type="dxa"/>
          </w:tcPr>
          <w:p w14:paraId="50847B82" w14:textId="47A15EB4"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Rep Convenor</w:t>
            </w:r>
          </w:p>
        </w:tc>
        <w:tc>
          <w:tcPr>
            <w:tcW w:w="2126" w:type="dxa"/>
          </w:tcPr>
          <w:p w14:paraId="745D8184" w14:textId="77777777"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Jo Ruyssenaers</w:t>
            </w:r>
          </w:p>
          <w:p w14:paraId="0582FFE0" w14:textId="37A51081"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(accepted)</w:t>
            </w:r>
          </w:p>
        </w:tc>
        <w:tc>
          <w:tcPr>
            <w:tcW w:w="2126" w:type="dxa"/>
          </w:tcPr>
          <w:p w14:paraId="0D9ED918" w14:textId="65DBA215"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Kelly Lolesio</w:t>
            </w:r>
          </w:p>
        </w:tc>
        <w:tc>
          <w:tcPr>
            <w:tcW w:w="1843" w:type="dxa"/>
          </w:tcPr>
          <w:p w14:paraId="21FB2159" w14:textId="3F9582E8"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Catherine Clift</w:t>
            </w:r>
          </w:p>
        </w:tc>
        <w:tc>
          <w:tcPr>
            <w:tcW w:w="1559" w:type="dxa"/>
          </w:tcPr>
          <w:p w14:paraId="3A3B0C94" w14:textId="03D65733"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Unopposed</w:t>
            </w:r>
          </w:p>
        </w:tc>
      </w:tr>
      <w:tr w:rsidR="00D064C1" w:rsidRPr="00955BB6" w14:paraId="62BFC9AC" w14:textId="77777777" w:rsidTr="00BB2F5B">
        <w:tc>
          <w:tcPr>
            <w:tcW w:w="1844" w:type="dxa"/>
          </w:tcPr>
          <w:p w14:paraId="09547948" w14:textId="4275A6AF"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Senior Chairperson</w:t>
            </w:r>
          </w:p>
        </w:tc>
        <w:tc>
          <w:tcPr>
            <w:tcW w:w="2126" w:type="dxa"/>
          </w:tcPr>
          <w:p w14:paraId="39DAE156" w14:textId="77777777"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Kellie Stokes</w:t>
            </w:r>
          </w:p>
          <w:p w14:paraId="08BD6FF0" w14:textId="5ADA5985"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(accepted)</w:t>
            </w:r>
          </w:p>
        </w:tc>
        <w:tc>
          <w:tcPr>
            <w:tcW w:w="2126" w:type="dxa"/>
          </w:tcPr>
          <w:p w14:paraId="667C072D" w14:textId="797A9279" w:rsidR="00D064C1" w:rsidRDefault="00571C5E" w:rsidP="00D064C1">
            <w:pPr>
              <w:pStyle w:val="ListParagraph"/>
              <w:ind w:left="0"/>
              <w:rPr>
                <w:rFonts w:ascii="Arial" w:eastAsia="Arial" w:hAnsi="Arial" w:cs="Arial"/>
                <w:sz w:val="24"/>
                <w:szCs w:val="24"/>
              </w:rPr>
            </w:pPr>
            <w:r>
              <w:rPr>
                <w:rFonts w:ascii="Arial" w:eastAsia="Arial" w:hAnsi="Arial" w:cs="Arial"/>
                <w:sz w:val="24"/>
                <w:szCs w:val="24"/>
              </w:rPr>
              <w:t>Tash Ludwig</w:t>
            </w:r>
          </w:p>
        </w:tc>
        <w:tc>
          <w:tcPr>
            <w:tcW w:w="1843" w:type="dxa"/>
          </w:tcPr>
          <w:p w14:paraId="3F2C4401" w14:textId="17470AEF" w:rsidR="00D064C1" w:rsidRDefault="00571C5E" w:rsidP="00D064C1">
            <w:pPr>
              <w:pStyle w:val="ListParagraph"/>
              <w:ind w:left="0"/>
              <w:rPr>
                <w:rFonts w:ascii="Arial" w:eastAsia="Arial" w:hAnsi="Arial" w:cs="Arial"/>
                <w:sz w:val="24"/>
                <w:szCs w:val="24"/>
              </w:rPr>
            </w:pPr>
            <w:r>
              <w:rPr>
                <w:rFonts w:ascii="Arial" w:eastAsia="Arial" w:hAnsi="Arial" w:cs="Arial"/>
                <w:sz w:val="24"/>
                <w:szCs w:val="24"/>
              </w:rPr>
              <w:t>Catherine Clift</w:t>
            </w:r>
          </w:p>
        </w:tc>
        <w:tc>
          <w:tcPr>
            <w:tcW w:w="1559" w:type="dxa"/>
          </w:tcPr>
          <w:p w14:paraId="2039C178" w14:textId="3ACDF384" w:rsidR="00D064C1" w:rsidRPr="00955BB6" w:rsidRDefault="00D064C1" w:rsidP="00D064C1">
            <w:pPr>
              <w:pStyle w:val="ListParagraph"/>
              <w:ind w:left="0"/>
              <w:rPr>
                <w:rFonts w:ascii="Arial" w:eastAsia="Arial" w:hAnsi="Arial" w:cs="Arial"/>
                <w:sz w:val="24"/>
                <w:szCs w:val="24"/>
              </w:rPr>
            </w:pPr>
            <w:r>
              <w:rPr>
                <w:rFonts w:ascii="Arial" w:eastAsia="Arial" w:hAnsi="Arial" w:cs="Arial"/>
                <w:sz w:val="24"/>
                <w:szCs w:val="24"/>
              </w:rPr>
              <w:t>Unopposed</w:t>
            </w:r>
          </w:p>
        </w:tc>
      </w:tr>
      <w:tr w:rsidR="00D064C1" w:rsidRPr="00955BB6" w14:paraId="26E54296" w14:textId="77777777" w:rsidTr="00BB2F5B">
        <w:tc>
          <w:tcPr>
            <w:tcW w:w="1844" w:type="dxa"/>
          </w:tcPr>
          <w:p w14:paraId="055B98CD" w14:textId="617ABC40"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Junior Chairperson</w:t>
            </w:r>
          </w:p>
        </w:tc>
        <w:tc>
          <w:tcPr>
            <w:tcW w:w="2126" w:type="dxa"/>
          </w:tcPr>
          <w:p w14:paraId="518D808F" w14:textId="77777777"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Natasha Ludwig</w:t>
            </w:r>
          </w:p>
          <w:p w14:paraId="2601A719" w14:textId="3EA22A58"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(accepted)</w:t>
            </w:r>
          </w:p>
        </w:tc>
        <w:tc>
          <w:tcPr>
            <w:tcW w:w="2126" w:type="dxa"/>
          </w:tcPr>
          <w:p w14:paraId="28742D85" w14:textId="4A749677" w:rsidR="00D064C1" w:rsidRDefault="00571C5E" w:rsidP="00D064C1">
            <w:pPr>
              <w:pStyle w:val="ListParagraph"/>
              <w:ind w:left="0"/>
              <w:rPr>
                <w:rFonts w:ascii="Arial" w:eastAsia="Arial" w:hAnsi="Arial" w:cs="Arial"/>
                <w:sz w:val="24"/>
                <w:szCs w:val="24"/>
              </w:rPr>
            </w:pPr>
            <w:r>
              <w:rPr>
                <w:rFonts w:ascii="Arial" w:eastAsia="Arial" w:hAnsi="Arial" w:cs="Arial"/>
                <w:sz w:val="24"/>
                <w:szCs w:val="24"/>
              </w:rPr>
              <w:t>Kellie Stokes</w:t>
            </w:r>
          </w:p>
        </w:tc>
        <w:tc>
          <w:tcPr>
            <w:tcW w:w="1843" w:type="dxa"/>
          </w:tcPr>
          <w:p w14:paraId="0C030D14" w14:textId="0381AC4A" w:rsidR="00D064C1" w:rsidRDefault="00571C5E" w:rsidP="00D064C1">
            <w:pPr>
              <w:pStyle w:val="ListParagraph"/>
              <w:ind w:left="0"/>
              <w:rPr>
                <w:rFonts w:ascii="Arial" w:eastAsia="Arial" w:hAnsi="Arial" w:cs="Arial"/>
                <w:sz w:val="24"/>
                <w:szCs w:val="24"/>
              </w:rPr>
            </w:pPr>
            <w:r>
              <w:rPr>
                <w:rFonts w:ascii="Arial" w:eastAsia="Arial" w:hAnsi="Arial" w:cs="Arial"/>
                <w:sz w:val="24"/>
                <w:szCs w:val="24"/>
              </w:rPr>
              <w:t>Kelly Lolesio</w:t>
            </w:r>
          </w:p>
        </w:tc>
        <w:tc>
          <w:tcPr>
            <w:tcW w:w="1559" w:type="dxa"/>
          </w:tcPr>
          <w:p w14:paraId="6C196FDC" w14:textId="0A125E86" w:rsidR="00D064C1" w:rsidRPr="00BB2F5B" w:rsidRDefault="00571C5E" w:rsidP="00D064C1">
            <w:pPr>
              <w:pStyle w:val="ListParagraph"/>
              <w:ind w:left="0"/>
              <w:rPr>
                <w:rFonts w:ascii="Arial" w:eastAsia="Arial" w:hAnsi="Arial" w:cs="Arial"/>
                <w:b/>
                <w:sz w:val="24"/>
                <w:szCs w:val="24"/>
              </w:rPr>
            </w:pPr>
            <w:r>
              <w:rPr>
                <w:rFonts w:ascii="Arial" w:eastAsia="Arial" w:hAnsi="Arial" w:cs="Arial"/>
                <w:sz w:val="24"/>
                <w:szCs w:val="24"/>
              </w:rPr>
              <w:t>Unopposed</w:t>
            </w:r>
          </w:p>
        </w:tc>
      </w:tr>
      <w:tr w:rsidR="00D064C1" w:rsidRPr="00955BB6" w14:paraId="3BBE1DB4" w14:textId="77777777" w:rsidTr="00BB2F5B">
        <w:tc>
          <w:tcPr>
            <w:tcW w:w="1844" w:type="dxa"/>
          </w:tcPr>
          <w:p w14:paraId="23185BD0" w14:textId="62853805"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Publicity Officer</w:t>
            </w:r>
          </w:p>
        </w:tc>
        <w:tc>
          <w:tcPr>
            <w:tcW w:w="2126" w:type="dxa"/>
          </w:tcPr>
          <w:p w14:paraId="5F084CDE" w14:textId="77777777"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 xml:space="preserve">Beth </w:t>
            </w:r>
            <w:r w:rsidR="00571C5E">
              <w:rPr>
                <w:rFonts w:ascii="Arial" w:eastAsia="Arial" w:hAnsi="Arial" w:cs="Arial"/>
                <w:sz w:val="24"/>
                <w:szCs w:val="24"/>
              </w:rPr>
              <w:t>Price</w:t>
            </w:r>
          </w:p>
          <w:p w14:paraId="7886F1EE" w14:textId="40E40E84" w:rsidR="00571C5E" w:rsidRDefault="00571C5E" w:rsidP="00D064C1">
            <w:pPr>
              <w:pStyle w:val="ListParagraph"/>
              <w:ind w:left="0"/>
              <w:rPr>
                <w:rFonts w:ascii="Arial" w:eastAsia="Arial" w:hAnsi="Arial" w:cs="Arial"/>
                <w:sz w:val="24"/>
                <w:szCs w:val="24"/>
              </w:rPr>
            </w:pPr>
            <w:r>
              <w:rPr>
                <w:rFonts w:ascii="Arial" w:eastAsia="Arial" w:hAnsi="Arial" w:cs="Arial"/>
                <w:sz w:val="24"/>
                <w:szCs w:val="24"/>
              </w:rPr>
              <w:t>(accepted)</w:t>
            </w:r>
          </w:p>
        </w:tc>
        <w:tc>
          <w:tcPr>
            <w:tcW w:w="2126" w:type="dxa"/>
          </w:tcPr>
          <w:p w14:paraId="6BFC4094" w14:textId="70A85D30" w:rsidR="00D064C1" w:rsidRDefault="00571C5E" w:rsidP="00D064C1">
            <w:pPr>
              <w:pStyle w:val="ListParagraph"/>
              <w:ind w:left="0"/>
              <w:rPr>
                <w:rFonts w:ascii="Arial" w:eastAsia="Arial" w:hAnsi="Arial" w:cs="Arial"/>
                <w:sz w:val="24"/>
                <w:szCs w:val="24"/>
              </w:rPr>
            </w:pPr>
            <w:r>
              <w:rPr>
                <w:rFonts w:ascii="Arial" w:eastAsia="Arial" w:hAnsi="Arial" w:cs="Arial"/>
                <w:sz w:val="24"/>
                <w:szCs w:val="24"/>
              </w:rPr>
              <w:t>Kelly Lolesio</w:t>
            </w:r>
          </w:p>
        </w:tc>
        <w:tc>
          <w:tcPr>
            <w:tcW w:w="1843" w:type="dxa"/>
          </w:tcPr>
          <w:p w14:paraId="47465731" w14:textId="685B0FAE" w:rsidR="00D064C1" w:rsidRDefault="00571C5E" w:rsidP="00D064C1">
            <w:pPr>
              <w:pStyle w:val="ListParagraph"/>
              <w:ind w:left="0"/>
              <w:rPr>
                <w:rFonts w:ascii="Arial" w:eastAsia="Arial" w:hAnsi="Arial" w:cs="Arial"/>
                <w:sz w:val="24"/>
                <w:szCs w:val="24"/>
              </w:rPr>
            </w:pPr>
            <w:r>
              <w:rPr>
                <w:rFonts w:ascii="Arial" w:eastAsia="Arial" w:hAnsi="Arial" w:cs="Arial"/>
                <w:sz w:val="24"/>
                <w:szCs w:val="24"/>
              </w:rPr>
              <w:t>Deb Herekiuha</w:t>
            </w:r>
          </w:p>
        </w:tc>
        <w:tc>
          <w:tcPr>
            <w:tcW w:w="1559" w:type="dxa"/>
          </w:tcPr>
          <w:p w14:paraId="708BBC27" w14:textId="35AFED8D" w:rsidR="00D064C1" w:rsidRDefault="00571C5E" w:rsidP="00D064C1">
            <w:pPr>
              <w:pStyle w:val="ListParagraph"/>
              <w:ind w:left="0"/>
              <w:rPr>
                <w:rFonts w:ascii="Arial" w:eastAsia="Arial" w:hAnsi="Arial" w:cs="Arial"/>
                <w:sz w:val="24"/>
                <w:szCs w:val="24"/>
              </w:rPr>
            </w:pPr>
            <w:r>
              <w:rPr>
                <w:rFonts w:ascii="Arial" w:eastAsia="Arial" w:hAnsi="Arial" w:cs="Arial"/>
                <w:sz w:val="24"/>
                <w:szCs w:val="24"/>
              </w:rPr>
              <w:t>Unopposed</w:t>
            </w:r>
          </w:p>
        </w:tc>
      </w:tr>
      <w:tr w:rsidR="00D064C1" w:rsidRPr="00955BB6" w14:paraId="37CC274A" w14:textId="77777777" w:rsidTr="00BB2F5B">
        <w:tc>
          <w:tcPr>
            <w:tcW w:w="1844" w:type="dxa"/>
          </w:tcPr>
          <w:p w14:paraId="5C71A319" w14:textId="3BD448CA"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Registrar</w:t>
            </w:r>
          </w:p>
        </w:tc>
        <w:tc>
          <w:tcPr>
            <w:tcW w:w="2126" w:type="dxa"/>
          </w:tcPr>
          <w:p w14:paraId="7A65B4C2" w14:textId="77777777"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Trudie Moraschi</w:t>
            </w:r>
          </w:p>
          <w:p w14:paraId="0E8ACF53" w14:textId="59700DE9" w:rsidR="00571C5E" w:rsidRDefault="00571C5E" w:rsidP="00D064C1">
            <w:pPr>
              <w:pStyle w:val="ListParagraph"/>
              <w:ind w:left="0"/>
              <w:rPr>
                <w:rFonts w:ascii="Arial" w:eastAsia="Arial" w:hAnsi="Arial" w:cs="Arial"/>
                <w:sz w:val="24"/>
                <w:szCs w:val="24"/>
              </w:rPr>
            </w:pPr>
            <w:r>
              <w:rPr>
                <w:rFonts w:ascii="Arial" w:eastAsia="Arial" w:hAnsi="Arial" w:cs="Arial"/>
                <w:sz w:val="24"/>
                <w:szCs w:val="24"/>
              </w:rPr>
              <w:t>(accepted)</w:t>
            </w:r>
          </w:p>
        </w:tc>
        <w:tc>
          <w:tcPr>
            <w:tcW w:w="2126" w:type="dxa"/>
          </w:tcPr>
          <w:p w14:paraId="7E406370" w14:textId="39975857" w:rsidR="00D064C1" w:rsidRDefault="00571C5E" w:rsidP="00D064C1">
            <w:pPr>
              <w:pStyle w:val="ListParagraph"/>
              <w:ind w:left="0"/>
              <w:rPr>
                <w:rFonts w:ascii="Arial" w:eastAsia="Arial" w:hAnsi="Arial" w:cs="Arial"/>
                <w:sz w:val="24"/>
                <w:szCs w:val="24"/>
              </w:rPr>
            </w:pPr>
            <w:r>
              <w:rPr>
                <w:rFonts w:ascii="Arial" w:eastAsia="Arial" w:hAnsi="Arial" w:cs="Arial"/>
                <w:sz w:val="24"/>
                <w:szCs w:val="24"/>
              </w:rPr>
              <w:t>Kelly Lolesio</w:t>
            </w:r>
            <w:r w:rsidR="00D064C1">
              <w:rPr>
                <w:rFonts w:ascii="Arial" w:eastAsia="Arial" w:hAnsi="Arial" w:cs="Arial"/>
                <w:sz w:val="24"/>
                <w:szCs w:val="24"/>
              </w:rPr>
              <w:t xml:space="preserve"> </w:t>
            </w:r>
          </w:p>
        </w:tc>
        <w:tc>
          <w:tcPr>
            <w:tcW w:w="1843" w:type="dxa"/>
          </w:tcPr>
          <w:p w14:paraId="0733BA0D" w14:textId="58A7E7FF" w:rsidR="00D064C1" w:rsidRDefault="00571C5E" w:rsidP="00D064C1">
            <w:pPr>
              <w:pStyle w:val="ListParagraph"/>
              <w:ind w:left="0"/>
              <w:rPr>
                <w:rFonts w:ascii="Arial" w:eastAsia="Arial" w:hAnsi="Arial" w:cs="Arial"/>
                <w:sz w:val="24"/>
                <w:szCs w:val="24"/>
              </w:rPr>
            </w:pPr>
            <w:r>
              <w:rPr>
                <w:rFonts w:ascii="Arial" w:eastAsia="Arial" w:hAnsi="Arial" w:cs="Arial"/>
                <w:sz w:val="24"/>
                <w:szCs w:val="24"/>
              </w:rPr>
              <w:t>Catherine Clift</w:t>
            </w:r>
          </w:p>
        </w:tc>
        <w:tc>
          <w:tcPr>
            <w:tcW w:w="1559" w:type="dxa"/>
          </w:tcPr>
          <w:p w14:paraId="667529A9" w14:textId="0DF8318B"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Unopposed</w:t>
            </w:r>
          </w:p>
        </w:tc>
      </w:tr>
      <w:tr w:rsidR="00D064C1" w:rsidRPr="00955BB6" w14:paraId="6BE504AF" w14:textId="77777777" w:rsidTr="00BB2F5B">
        <w:tc>
          <w:tcPr>
            <w:tcW w:w="1844" w:type="dxa"/>
          </w:tcPr>
          <w:p w14:paraId="7B1A6FA9" w14:textId="0C045C56"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Member Protection Officer</w:t>
            </w:r>
          </w:p>
        </w:tc>
        <w:tc>
          <w:tcPr>
            <w:tcW w:w="2126" w:type="dxa"/>
          </w:tcPr>
          <w:p w14:paraId="0EF2CDA3" w14:textId="3704B4B0"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Kylie Ballard</w:t>
            </w:r>
          </w:p>
          <w:p w14:paraId="4A94A0B3" w14:textId="6F0FB1E1" w:rsidR="00571C5E" w:rsidRDefault="00571C5E" w:rsidP="00D064C1">
            <w:pPr>
              <w:pStyle w:val="ListParagraph"/>
              <w:ind w:left="0"/>
              <w:rPr>
                <w:rFonts w:ascii="Arial" w:eastAsia="Arial" w:hAnsi="Arial" w:cs="Arial"/>
                <w:sz w:val="24"/>
                <w:szCs w:val="24"/>
              </w:rPr>
            </w:pPr>
            <w:r>
              <w:rPr>
                <w:rFonts w:ascii="Arial" w:eastAsia="Arial" w:hAnsi="Arial" w:cs="Arial"/>
                <w:sz w:val="24"/>
                <w:szCs w:val="24"/>
              </w:rPr>
              <w:t>(accepted)</w:t>
            </w:r>
          </w:p>
          <w:p w14:paraId="42B9DEA4" w14:textId="77777777" w:rsidR="00571C5E" w:rsidRDefault="00571C5E" w:rsidP="00D064C1">
            <w:pPr>
              <w:pStyle w:val="ListParagraph"/>
              <w:ind w:left="0"/>
              <w:rPr>
                <w:rFonts w:ascii="Arial" w:eastAsia="Arial" w:hAnsi="Arial" w:cs="Arial"/>
                <w:sz w:val="24"/>
                <w:szCs w:val="24"/>
              </w:rPr>
            </w:pPr>
            <w:r>
              <w:rPr>
                <w:rFonts w:ascii="Arial" w:eastAsia="Arial" w:hAnsi="Arial" w:cs="Arial"/>
                <w:sz w:val="24"/>
                <w:szCs w:val="24"/>
              </w:rPr>
              <w:t>Peta Harding</w:t>
            </w:r>
          </w:p>
          <w:p w14:paraId="403AB189" w14:textId="5C4FD288" w:rsidR="00571C5E" w:rsidRDefault="00571C5E" w:rsidP="00D064C1">
            <w:pPr>
              <w:pStyle w:val="ListParagraph"/>
              <w:ind w:left="0"/>
              <w:rPr>
                <w:rFonts w:ascii="Arial" w:eastAsia="Arial" w:hAnsi="Arial" w:cs="Arial"/>
                <w:sz w:val="24"/>
                <w:szCs w:val="24"/>
              </w:rPr>
            </w:pPr>
            <w:r>
              <w:rPr>
                <w:rFonts w:ascii="Arial" w:eastAsia="Arial" w:hAnsi="Arial" w:cs="Arial"/>
                <w:sz w:val="24"/>
                <w:szCs w:val="24"/>
              </w:rPr>
              <w:t>(accepted)</w:t>
            </w:r>
          </w:p>
        </w:tc>
        <w:tc>
          <w:tcPr>
            <w:tcW w:w="2126" w:type="dxa"/>
          </w:tcPr>
          <w:p w14:paraId="0576076A" w14:textId="77777777" w:rsidR="00D064C1" w:rsidRDefault="00571C5E" w:rsidP="00D064C1">
            <w:pPr>
              <w:pStyle w:val="ListParagraph"/>
              <w:ind w:left="0"/>
              <w:rPr>
                <w:rFonts w:ascii="Arial" w:eastAsia="Arial" w:hAnsi="Arial" w:cs="Arial"/>
                <w:sz w:val="24"/>
                <w:szCs w:val="24"/>
              </w:rPr>
            </w:pPr>
            <w:r>
              <w:rPr>
                <w:rFonts w:ascii="Arial" w:eastAsia="Arial" w:hAnsi="Arial" w:cs="Arial"/>
                <w:sz w:val="24"/>
                <w:szCs w:val="24"/>
              </w:rPr>
              <w:t>Tracey Kaye</w:t>
            </w:r>
          </w:p>
          <w:p w14:paraId="26B9BA73" w14:textId="0D2FFFD3" w:rsidR="00571C5E" w:rsidRDefault="00571C5E" w:rsidP="00D064C1">
            <w:pPr>
              <w:pStyle w:val="ListParagraph"/>
              <w:ind w:left="0"/>
              <w:rPr>
                <w:rFonts w:ascii="Arial" w:eastAsia="Arial" w:hAnsi="Arial" w:cs="Arial"/>
                <w:sz w:val="24"/>
                <w:szCs w:val="24"/>
              </w:rPr>
            </w:pPr>
          </w:p>
        </w:tc>
        <w:tc>
          <w:tcPr>
            <w:tcW w:w="1843" w:type="dxa"/>
          </w:tcPr>
          <w:p w14:paraId="52DD41BE" w14:textId="483B5CE1" w:rsidR="00D064C1" w:rsidRDefault="00571C5E" w:rsidP="00D064C1">
            <w:pPr>
              <w:pStyle w:val="ListParagraph"/>
              <w:ind w:left="0"/>
              <w:rPr>
                <w:rFonts w:ascii="Arial" w:eastAsia="Arial" w:hAnsi="Arial" w:cs="Arial"/>
                <w:bCs/>
                <w:sz w:val="24"/>
                <w:szCs w:val="24"/>
              </w:rPr>
            </w:pPr>
            <w:r>
              <w:rPr>
                <w:rFonts w:ascii="Arial" w:eastAsia="Arial" w:hAnsi="Arial" w:cs="Arial"/>
                <w:bCs/>
                <w:sz w:val="24"/>
                <w:szCs w:val="24"/>
              </w:rPr>
              <w:t>Kelly Lolesio</w:t>
            </w:r>
          </w:p>
          <w:p w14:paraId="3E3293E9" w14:textId="45EDE7AA" w:rsidR="00571C5E" w:rsidRPr="00DC6DEC" w:rsidRDefault="00571C5E" w:rsidP="00D064C1">
            <w:pPr>
              <w:pStyle w:val="ListParagraph"/>
              <w:ind w:left="0"/>
              <w:rPr>
                <w:rFonts w:ascii="Arial" w:eastAsia="Arial" w:hAnsi="Arial" w:cs="Arial"/>
                <w:bCs/>
                <w:sz w:val="24"/>
                <w:szCs w:val="24"/>
              </w:rPr>
            </w:pPr>
          </w:p>
        </w:tc>
        <w:tc>
          <w:tcPr>
            <w:tcW w:w="1559" w:type="dxa"/>
          </w:tcPr>
          <w:p w14:paraId="35612C15" w14:textId="70310973" w:rsidR="00D064C1" w:rsidRPr="00DC6DEC" w:rsidRDefault="00571C5E" w:rsidP="00D064C1">
            <w:pPr>
              <w:pStyle w:val="ListParagraph"/>
              <w:ind w:left="0"/>
              <w:rPr>
                <w:rFonts w:ascii="Arial" w:eastAsia="Arial" w:hAnsi="Arial" w:cs="Arial"/>
                <w:bCs/>
                <w:sz w:val="24"/>
                <w:szCs w:val="24"/>
              </w:rPr>
            </w:pPr>
            <w:r>
              <w:rPr>
                <w:rFonts w:ascii="Arial" w:eastAsia="Arial" w:hAnsi="Arial" w:cs="Arial"/>
                <w:bCs/>
                <w:sz w:val="24"/>
                <w:szCs w:val="24"/>
              </w:rPr>
              <w:t>Unopposed</w:t>
            </w:r>
          </w:p>
        </w:tc>
      </w:tr>
      <w:tr w:rsidR="00D064C1" w:rsidRPr="00955BB6" w14:paraId="5CBA824E" w14:textId="77777777" w:rsidTr="00BB2F5B">
        <w:tc>
          <w:tcPr>
            <w:tcW w:w="1844" w:type="dxa"/>
          </w:tcPr>
          <w:p w14:paraId="10146975" w14:textId="15F2AFFD"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Patron</w:t>
            </w:r>
          </w:p>
        </w:tc>
        <w:tc>
          <w:tcPr>
            <w:tcW w:w="2126" w:type="dxa"/>
          </w:tcPr>
          <w:p w14:paraId="672FA8CA" w14:textId="63BD4DF6" w:rsidR="00D064C1" w:rsidRDefault="00D064C1" w:rsidP="00D064C1">
            <w:pPr>
              <w:pStyle w:val="ListParagraph"/>
              <w:ind w:left="0"/>
              <w:rPr>
                <w:rFonts w:ascii="Arial" w:eastAsia="Arial" w:hAnsi="Arial" w:cs="Arial"/>
                <w:sz w:val="24"/>
                <w:szCs w:val="24"/>
              </w:rPr>
            </w:pPr>
            <w:r>
              <w:rPr>
                <w:rFonts w:ascii="Arial" w:eastAsia="Arial" w:hAnsi="Arial" w:cs="Arial"/>
                <w:sz w:val="24"/>
                <w:szCs w:val="24"/>
              </w:rPr>
              <w:t>Robyn Murphy</w:t>
            </w:r>
          </w:p>
          <w:p w14:paraId="7064C974" w14:textId="103B7FFD" w:rsidR="00571C5E" w:rsidRDefault="00571C5E" w:rsidP="00D064C1">
            <w:pPr>
              <w:pStyle w:val="ListParagraph"/>
              <w:ind w:left="0"/>
              <w:rPr>
                <w:rFonts w:ascii="Arial" w:eastAsia="Arial" w:hAnsi="Arial" w:cs="Arial"/>
                <w:sz w:val="24"/>
                <w:szCs w:val="24"/>
              </w:rPr>
            </w:pPr>
            <w:r>
              <w:rPr>
                <w:rFonts w:ascii="Arial" w:eastAsia="Arial" w:hAnsi="Arial" w:cs="Arial"/>
                <w:sz w:val="24"/>
                <w:szCs w:val="24"/>
              </w:rPr>
              <w:t>(Honorary)</w:t>
            </w:r>
          </w:p>
          <w:p w14:paraId="55A9B5AC" w14:textId="77777777" w:rsidR="00571C5E" w:rsidRDefault="00571C5E" w:rsidP="00D064C1">
            <w:pPr>
              <w:pStyle w:val="ListParagraph"/>
              <w:ind w:left="0"/>
              <w:rPr>
                <w:rFonts w:ascii="Arial" w:eastAsia="Arial" w:hAnsi="Arial" w:cs="Arial"/>
                <w:sz w:val="24"/>
                <w:szCs w:val="24"/>
              </w:rPr>
            </w:pPr>
          </w:p>
          <w:p w14:paraId="7A1E7309" w14:textId="2780BB7E" w:rsidR="00571C5E" w:rsidRDefault="00571C5E" w:rsidP="00D064C1">
            <w:pPr>
              <w:pStyle w:val="ListParagraph"/>
              <w:ind w:left="0"/>
              <w:rPr>
                <w:rFonts w:ascii="Arial" w:eastAsia="Arial" w:hAnsi="Arial" w:cs="Arial"/>
                <w:sz w:val="24"/>
                <w:szCs w:val="24"/>
              </w:rPr>
            </w:pPr>
            <w:r>
              <w:rPr>
                <w:rFonts w:ascii="Arial" w:eastAsia="Arial" w:hAnsi="Arial" w:cs="Arial"/>
                <w:sz w:val="24"/>
                <w:szCs w:val="24"/>
              </w:rPr>
              <w:t>Nichole Overall</w:t>
            </w:r>
          </w:p>
        </w:tc>
        <w:tc>
          <w:tcPr>
            <w:tcW w:w="2126" w:type="dxa"/>
          </w:tcPr>
          <w:p w14:paraId="4AAD8B3D" w14:textId="77777777" w:rsidR="00D064C1" w:rsidRDefault="00D064C1" w:rsidP="00D064C1">
            <w:pPr>
              <w:pStyle w:val="ListParagraph"/>
              <w:ind w:left="0"/>
              <w:rPr>
                <w:rFonts w:ascii="Arial" w:eastAsia="Arial" w:hAnsi="Arial" w:cs="Arial"/>
                <w:sz w:val="24"/>
                <w:szCs w:val="24"/>
              </w:rPr>
            </w:pPr>
          </w:p>
          <w:p w14:paraId="2E59E6C2" w14:textId="77777777" w:rsidR="00571C5E" w:rsidRDefault="00571C5E" w:rsidP="00D064C1">
            <w:pPr>
              <w:pStyle w:val="ListParagraph"/>
              <w:ind w:left="0"/>
              <w:rPr>
                <w:rFonts w:ascii="Arial" w:eastAsia="Arial" w:hAnsi="Arial" w:cs="Arial"/>
                <w:sz w:val="24"/>
                <w:szCs w:val="24"/>
              </w:rPr>
            </w:pPr>
          </w:p>
          <w:p w14:paraId="0C8EEBD4" w14:textId="77777777" w:rsidR="00571C5E" w:rsidRDefault="00571C5E" w:rsidP="00D064C1">
            <w:pPr>
              <w:pStyle w:val="ListParagraph"/>
              <w:ind w:left="0"/>
              <w:rPr>
                <w:rFonts w:ascii="Arial" w:eastAsia="Arial" w:hAnsi="Arial" w:cs="Arial"/>
                <w:sz w:val="24"/>
                <w:szCs w:val="24"/>
              </w:rPr>
            </w:pPr>
          </w:p>
          <w:p w14:paraId="7D300FAF" w14:textId="65253DE2" w:rsidR="00571C5E" w:rsidRDefault="00571C5E" w:rsidP="00D064C1">
            <w:pPr>
              <w:pStyle w:val="ListParagraph"/>
              <w:ind w:left="0"/>
              <w:rPr>
                <w:rFonts w:ascii="Arial" w:eastAsia="Arial" w:hAnsi="Arial" w:cs="Arial"/>
                <w:sz w:val="24"/>
                <w:szCs w:val="24"/>
              </w:rPr>
            </w:pPr>
            <w:r>
              <w:rPr>
                <w:rFonts w:ascii="Arial" w:eastAsia="Arial" w:hAnsi="Arial" w:cs="Arial"/>
                <w:sz w:val="24"/>
                <w:szCs w:val="24"/>
              </w:rPr>
              <w:t>Rena Spears</w:t>
            </w:r>
          </w:p>
        </w:tc>
        <w:tc>
          <w:tcPr>
            <w:tcW w:w="1843" w:type="dxa"/>
          </w:tcPr>
          <w:p w14:paraId="57035EE3" w14:textId="77777777" w:rsidR="00D064C1" w:rsidRDefault="00D064C1" w:rsidP="00D064C1">
            <w:pPr>
              <w:pStyle w:val="ListParagraph"/>
              <w:ind w:left="0"/>
              <w:rPr>
                <w:rFonts w:ascii="Arial" w:eastAsia="Arial" w:hAnsi="Arial" w:cs="Arial"/>
                <w:bCs/>
                <w:sz w:val="24"/>
                <w:szCs w:val="24"/>
              </w:rPr>
            </w:pPr>
          </w:p>
          <w:p w14:paraId="637C4F35" w14:textId="77777777" w:rsidR="00571C5E" w:rsidRDefault="00571C5E" w:rsidP="00D064C1">
            <w:pPr>
              <w:pStyle w:val="ListParagraph"/>
              <w:ind w:left="0"/>
              <w:rPr>
                <w:rFonts w:ascii="Arial" w:eastAsia="Arial" w:hAnsi="Arial" w:cs="Arial"/>
                <w:bCs/>
                <w:sz w:val="24"/>
                <w:szCs w:val="24"/>
              </w:rPr>
            </w:pPr>
          </w:p>
          <w:p w14:paraId="600E3DF4" w14:textId="77777777" w:rsidR="00571C5E" w:rsidRDefault="00571C5E" w:rsidP="00D064C1">
            <w:pPr>
              <w:pStyle w:val="ListParagraph"/>
              <w:ind w:left="0"/>
              <w:rPr>
                <w:rFonts w:ascii="Arial" w:eastAsia="Arial" w:hAnsi="Arial" w:cs="Arial"/>
                <w:bCs/>
                <w:sz w:val="24"/>
                <w:szCs w:val="24"/>
              </w:rPr>
            </w:pPr>
          </w:p>
          <w:p w14:paraId="438FA126" w14:textId="632A5E46" w:rsidR="00571C5E" w:rsidRDefault="00571C5E" w:rsidP="00D064C1">
            <w:pPr>
              <w:pStyle w:val="ListParagraph"/>
              <w:ind w:left="0"/>
              <w:rPr>
                <w:rFonts w:ascii="Arial" w:eastAsia="Arial" w:hAnsi="Arial" w:cs="Arial"/>
                <w:bCs/>
                <w:sz w:val="24"/>
                <w:szCs w:val="24"/>
              </w:rPr>
            </w:pPr>
            <w:r>
              <w:rPr>
                <w:rFonts w:ascii="Arial" w:eastAsia="Arial" w:hAnsi="Arial" w:cs="Arial"/>
                <w:bCs/>
                <w:sz w:val="24"/>
                <w:szCs w:val="24"/>
              </w:rPr>
              <w:t>Deb Herekuiha</w:t>
            </w:r>
          </w:p>
          <w:p w14:paraId="37D6B0AC" w14:textId="1D6B9714" w:rsidR="00571C5E" w:rsidRDefault="00571C5E" w:rsidP="00D064C1">
            <w:pPr>
              <w:pStyle w:val="ListParagraph"/>
              <w:ind w:left="0"/>
              <w:rPr>
                <w:rFonts w:ascii="Arial" w:eastAsia="Arial" w:hAnsi="Arial" w:cs="Arial"/>
                <w:bCs/>
                <w:sz w:val="24"/>
                <w:szCs w:val="24"/>
              </w:rPr>
            </w:pPr>
          </w:p>
        </w:tc>
        <w:tc>
          <w:tcPr>
            <w:tcW w:w="1559" w:type="dxa"/>
          </w:tcPr>
          <w:p w14:paraId="42449951" w14:textId="5F983BAA" w:rsidR="00D064C1" w:rsidRPr="00DC6DEC" w:rsidRDefault="00571C5E" w:rsidP="00D064C1">
            <w:pPr>
              <w:pStyle w:val="ListParagraph"/>
              <w:ind w:left="0"/>
              <w:rPr>
                <w:rFonts w:ascii="Arial" w:eastAsia="Arial" w:hAnsi="Arial" w:cs="Arial"/>
                <w:bCs/>
                <w:sz w:val="24"/>
                <w:szCs w:val="24"/>
              </w:rPr>
            </w:pPr>
            <w:r>
              <w:rPr>
                <w:rFonts w:ascii="Arial" w:eastAsia="Arial" w:hAnsi="Arial" w:cs="Arial"/>
                <w:bCs/>
                <w:sz w:val="24"/>
                <w:szCs w:val="24"/>
              </w:rPr>
              <w:t>Unopposed</w:t>
            </w:r>
          </w:p>
        </w:tc>
      </w:tr>
    </w:tbl>
    <w:p w14:paraId="4C932A05" w14:textId="77777777" w:rsidR="00DC6DEC" w:rsidRDefault="00DC6DEC" w:rsidP="00B6769A">
      <w:pPr>
        <w:rPr>
          <w:rFonts w:ascii="Arial" w:eastAsia="Arial" w:hAnsi="Arial" w:cs="Arial"/>
          <w:bCs/>
          <w:color w:val="A50021"/>
          <w:sz w:val="28"/>
          <w:szCs w:val="28"/>
        </w:rPr>
      </w:pPr>
    </w:p>
    <w:p w14:paraId="652F3EBC" w14:textId="1388D399" w:rsidR="00571C5E" w:rsidRDefault="00571C5E" w:rsidP="00D1401C">
      <w:pPr>
        <w:ind w:left="720"/>
        <w:rPr>
          <w:rFonts w:ascii="Arial" w:eastAsia="Arial" w:hAnsi="Arial" w:cs="Arial"/>
          <w:bCs/>
          <w:sz w:val="24"/>
          <w:szCs w:val="24"/>
        </w:rPr>
      </w:pPr>
      <w:r>
        <w:rPr>
          <w:rFonts w:ascii="Arial" w:eastAsia="Arial" w:hAnsi="Arial" w:cs="Arial"/>
          <w:bCs/>
          <w:sz w:val="24"/>
          <w:szCs w:val="24"/>
        </w:rPr>
        <w:t>Kylie raised that we need to consider if the by-laws</w:t>
      </w:r>
      <w:r w:rsidR="00D1401C">
        <w:rPr>
          <w:rFonts w:ascii="Arial" w:eastAsia="Arial" w:hAnsi="Arial" w:cs="Arial"/>
          <w:bCs/>
          <w:sz w:val="24"/>
          <w:szCs w:val="24"/>
        </w:rPr>
        <w:t xml:space="preserve"> need to be modified</w:t>
      </w:r>
      <w:r>
        <w:rPr>
          <w:rFonts w:ascii="Arial" w:eastAsia="Arial" w:hAnsi="Arial" w:cs="Arial"/>
          <w:bCs/>
          <w:sz w:val="24"/>
          <w:szCs w:val="24"/>
        </w:rPr>
        <w:t xml:space="preserve"> to add Robyn in as an honorary </w:t>
      </w:r>
    </w:p>
    <w:p w14:paraId="0DBE8A43" w14:textId="032A4FDB" w:rsidR="00DC6DEC" w:rsidRDefault="00571C5E" w:rsidP="00D1401C">
      <w:pPr>
        <w:ind w:left="720"/>
        <w:rPr>
          <w:rFonts w:ascii="Arial" w:eastAsia="Arial" w:hAnsi="Arial" w:cs="Arial"/>
          <w:bCs/>
          <w:sz w:val="24"/>
          <w:szCs w:val="24"/>
        </w:rPr>
      </w:pPr>
      <w:r>
        <w:rPr>
          <w:rFonts w:ascii="Arial" w:eastAsia="Arial" w:hAnsi="Arial" w:cs="Arial"/>
          <w:bCs/>
          <w:sz w:val="24"/>
          <w:szCs w:val="24"/>
        </w:rPr>
        <w:t>Kylie</w:t>
      </w:r>
      <w:r w:rsidR="00DC6DEC" w:rsidRPr="00DC6DEC">
        <w:rPr>
          <w:rFonts w:ascii="Arial" w:eastAsia="Arial" w:hAnsi="Arial" w:cs="Arial"/>
          <w:bCs/>
          <w:sz w:val="24"/>
          <w:szCs w:val="24"/>
        </w:rPr>
        <w:t xml:space="preserve"> thanked Kelly and her team for all of the great work they have done this season.  </w:t>
      </w:r>
    </w:p>
    <w:p w14:paraId="09462BAD" w14:textId="77777777" w:rsidR="00D1401C" w:rsidRDefault="00D1401C" w:rsidP="00B6769A">
      <w:pPr>
        <w:rPr>
          <w:rFonts w:ascii="Arial" w:eastAsia="Arial" w:hAnsi="Arial" w:cs="Arial"/>
          <w:bCs/>
          <w:sz w:val="24"/>
          <w:szCs w:val="24"/>
        </w:rPr>
      </w:pPr>
    </w:p>
    <w:p w14:paraId="308A2C12" w14:textId="77777777" w:rsidR="00DC6DEC" w:rsidRPr="00DC6DEC" w:rsidRDefault="00DC6DEC" w:rsidP="00B6769A">
      <w:pPr>
        <w:rPr>
          <w:rFonts w:ascii="Arial" w:eastAsia="Arial" w:hAnsi="Arial" w:cs="Arial"/>
          <w:bCs/>
          <w:sz w:val="24"/>
          <w:szCs w:val="24"/>
        </w:rPr>
      </w:pPr>
    </w:p>
    <w:p w14:paraId="5181D977" w14:textId="77769014" w:rsidR="00B6769A" w:rsidRDefault="00B6769A" w:rsidP="00B6769A">
      <w:pPr>
        <w:pStyle w:val="ListParagraph"/>
        <w:numPr>
          <w:ilvl w:val="0"/>
          <w:numId w:val="1"/>
        </w:numPr>
        <w:spacing w:after="0"/>
        <w:rPr>
          <w:rFonts w:ascii="Arial" w:eastAsia="Arial" w:hAnsi="Arial" w:cs="Arial"/>
          <w:b/>
          <w:color w:val="A50021"/>
          <w:sz w:val="28"/>
          <w:szCs w:val="28"/>
        </w:rPr>
      </w:pPr>
      <w:r>
        <w:rPr>
          <w:rFonts w:ascii="Arial" w:eastAsia="Arial" w:hAnsi="Arial" w:cs="Arial"/>
          <w:b/>
          <w:color w:val="A50021"/>
          <w:sz w:val="28"/>
          <w:szCs w:val="28"/>
        </w:rPr>
        <w:lastRenderedPageBreak/>
        <w:t>General Business</w:t>
      </w:r>
    </w:p>
    <w:p w14:paraId="47EA76F1" w14:textId="77777777" w:rsidR="00D1401C" w:rsidRDefault="00D1401C" w:rsidP="00D1401C">
      <w:pPr>
        <w:spacing w:after="0"/>
        <w:ind w:left="720"/>
        <w:rPr>
          <w:rFonts w:ascii="Arial" w:eastAsia="Arial" w:hAnsi="Arial" w:cs="Arial"/>
          <w:sz w:val="24"/>
          <w:szCs w:val="24"/>
        </w:rPr>
      </w:pPr>
    </w:p>
    <w:p w14:paraId="0AD08896" w14:textId="29E1C161" w:rsidR="00B6769A" w:rsidRPr="00D1401C" w:rsidRDefault="00D1401C" w:rsidP="00D1401C">
      <w:pPr>
        <w:spacing w:after="0"/>
        <w:ind w:left="720"/>
        <w:rPr>
          <w:rFonts w:ascii="Arial" w:eastAsia="Arial" w:hAnsi="Arial" w:cs="Arial"/>
          <w:b/>
          <w:sz w:val="24"/>
          <w:szCs w:val="24"/>
        </w:rPr>
      </w:pPr>
      <w:r w:rsidRPr="00D1401C">
        <w:rPr>
          <w:rFonts w:ascii="Arial" w:eastAsia="Arial" w:hAnsi="Arial" w:cs="Arial"/>
          <w:sz w:val="24"/>
          <w:szCs w:val="24"/>
        </w:rPr>
        <w:t xml:space="preserve">Kylie raised that she has spoken to the Tigers club to see if we could get the Netball association back involved with the Tigers club.  Would be good to see if we could get some of the players back to the club on a Saturday afternoon after the seniors games.  </w:t>
      </w:r>
      <w:r>
        <w:rPr>
          <w:rFonts w:ascii="Arial" w:eastAsia="Arial" w:hAnsi="Arial" w:cs="Arial"/>
          <w:sz w:val="24"/>
          <w:szCs w:val="24"/>
        </w:rPr>
        <w:t xml:space="preserve">We will get Beth to make contact with the Tigers club to see what we can do with sponsorship going forward.  The junior presentation that we held at the club was really great so the working relationship going forward should continue. </w:t>
      </w:r>
    </w:p>
    <w:p w14:paraId="1768B82F" w14:textId="276EB3EC" w:rsidR="00B6769A" w:rsidRDefault="00B6769A" w:rsidP="00B6769A">
      <w:pPr>
        <w:spacing w:after="0"/>
        <w:ind w:left="360"/>
        <w:rPr>
          <w:rFonts w:ascii="Arial" w:eastAsia="Arial" w:hAnsi="Arial" w:cs="Arial"/>
          <w:b/>
          <w:sz w:val="28"/>
          <w:szCs w:val="28"/>
        </w:rPr>
      </w:pPr>
    </w:p>
    <w:p w14:paraId="5CF93E33" w14:textId="60D3FFB8" w:rsidR="00B6769A" w:rsidRDefault="00B6769A" w:rsidP="00B6769A">
      <w:pPr>
        <w:spacing w:after="0"/>
        <w:ind w:left="360"/>
        <w:rPr>
          <w:rFonts w:ascii="Arial" w:eastAsia="Arial" w:hAnsi="Arial" w:cs="Arial"/>
          <w:b/>
          <w:sz w:val="28"/>
          <w:szCs w:val="28"/>
        </w:rPr>
      </w:pPr>
    </w:p>
    <w:p w14:paraId="400623D7" w14:textId="18C37CE4" w:rsidR="00B6769A" w:rsidRPr="00B6769A" w:rsidRDefault="00B6769A" w:rsidP="00B6769A">
      <w:pPr>
        <w:spacing w:after="0"/>
        <w:ind w:left="360"/>
        <w:rPr>
          <w:rFonts w:ascii="Arial" w:eastAsia="Arial" w:hAnsi="Arial" w:cs="Arial"/>
          <w:b/>
          <w:sz w:val="28"/>
          <w:szCs w:val="28"/>
        </w:rPr>
      </w:pPr>
      <w:r>
        <w:rPr>
          <w:rFonts w:ascii="Arial" w:eastAsia="Arial" w:hAnsi="Arial" w:cs="Arial"/>
          <w:b/>
          <w:sz w:val="28"/>
          <w:szCs w:val="28"/>
        </w:rPr>
        <w:t xml:space="preserve">Annual General Meeting closed at </w:t>
      </w:r>
      <w:r w:rsidR="00D1401C">
        <w:rPr>
          <w:rFonts w:ascii="Arial" w:eastAsia="Arial" w:hAnsi="Arial" w:cs="Arial"/>
          <w:b/>
          <w:sz w:val="28"/>
          <w:szCs w:val="28"/>
        </w:rPr>
        <w:t>7.50</w:t>
      </w:r>
      <w:r>
        <w:rPr>
          <w:rFonts w:ascii="Arial" w:eastAsia="Arial" w:hAnsi="Arial" w:cs="Arial"/>
          <w:b/>
          <w:sz w:val="28"/>
          <w:szCs w:val="28"/>
        </w:rPr>
        <w:t>pm</w:t>
      </w:r>
    </w:p>
    <w:p w14:paraId="5838F7E1" w14:textId="77777777" w:rsidR="00BB2F5B" w:rsidRPr="00B6769A" w:rsidRDefault="00BB2F5B" w:rsidP="00B6769A">
      <w:pPr>
        <w:rPr>
          <w:rFonts w:ascii="Arial" w:eastAsia="Arial" w:hAnsi="Arial" w:cs="Arial"/>
          <w:b/>
          <w:color w:val="A50021"/>
          <w:sz w:val="28"/>
          <w:szCs w:val="28"/>
        </w:rPr>
      </w:pPr>
    </w:p>
    <w:p w14:paraId="44F62D7E" w14:textId="678A1159" w:rsidR="002C3AEC" w:rsidRDefault="002C3AEC">
      <w:pPr>
        <w:rPr>
          <w:rFonts w:ascii="Arial" w:eastAsia="Arial" w:hAnsi="Arial" w:cs="Arial"/>
          <w:b/>
          <w:color w:val="A50021"/>
          <w:sz w:val="28"/>
          <w:szCs w:val="28"/>
        </w:rPr>
      </w:pPr>
      <w:r>
        <w:rPr>
          <w:rFonts w:ascii="Arial" w:eastAsia="Arial" w:hAnsi="Arial" w:cs="Arial"/>
          <w:b/>
          <w:color w:val="A50021"/>
          <w:sz w:val="28"/>
          <w:szCs w:val="28"/>
        </w:rPr>
        <w:br w:type="page"/>
      </w:r>
    </w:p>
    <w:p w14:paraId="36C881E4" w14:textId="7AF3879E" w:rsidR="00CD1967" w:rsidRDefault="002C3AEC">
      <w:pPr>
        <w:rPr>
          <w:rFonts w:ascii="Arial" w:eastAsia="Arial" w:hAnsi="Arial" w:cs="Arial"/>
          <w:b/>
          <w:color w:val="A50021"/>
          <w:sz w:val="28"/>
          <w:szCs w:val="28"/>
        </w:rPr>
      </w:pPr>
      <w:bookmarkStart w:id="0" w:name="_Hlk530512507"/>
      <w:r>
        <w:rPr>
          <w:rFonts w:ascii="Arial" w:eastAsia="Arial" w:hAnsi="Arial" w:cs="Arial"/>
          <w:b/>
          <w:color w:val="A50021"/>
          <w:sz w:val="28"/>
          <w:szCs w:val="28"/>
        </w:rPr>
        <w:lastRenderedPageBreak/>
        <w:t>Attachment A</w:t>
      </w:r>
    </w:p>
    <w:p w14:paraId="6BA6BD2B" w14:textId="5278EB23" w:rsidR="002C3AEC" w:rsidRDefault="002C3AEC">
      <w:pPr>
        <w:rPr>
          <w:rFonts w:ascii="Arial" w:eastAsia="Arial" w:hAnsi="Arial" w:cs="Arial"/>
          <w:b/>
          <w:color w:val="A50021"/>
          <w:sz w:val="28"/>
          <w:szCs w:val="28"/>
        </w:rPr>
      </w:pPr>
      <w:r>
        <w:rPr>
          <w:rFonts w:ascii="Arial" w:eastAsia="Arial" w:hAnsi="Arial" w:cs="Arial"/>
          <w:b/>
          <w:color w:val="A50021"/>
          <w:sz w:val="28"/>
          <w:szCs w:val="28"/>
        </w:rPr>
        <w:t>AGM Attendance 2</w:t>
      </w:r>
      <w:r w:rsidR="00F17692">
        <w:rPr>
          <w:rFonts w:ascii="Arial" w:eastAsia="Arial" w:hAnsi="Arial" w:cs="Arial"/>
          <w:b/>
          <w:color w:val="A50021"/>
          <w:sz w:val="28"/>
          <w:szCs w:val="28"/>
        </w:rPr>
        <w:t>8</w:t>
      </w:r>
      <w:r>
        <w:rPr>
          <w:rFonts w:ascii="Arial" w:eastAsia="Arial" w:hAnsi="Arial" w:cs="Arial"/>
          <w:b/>
          <w:color w:val="A50021"/>
          <w:sz w:val="28"/>
          <w:szCs w:val="28"/>
        </w:rPr>
        <w:t xml:space="preserve"> October 201</w:t>
      </w:r>
      <w:r w:rsidR="00F17692">
        <w:rPr>
          <w:rFonts w:ascii="Arial" w:eastAsia="Arial" w:hAnsi="Arial" w:cs="Arial"/>
          <w:b/>
          <w:color w:val="A50021"/>
          <w:sz w:val="28"/>
          <w:szCs w:val="28"/>
        </w:rPr>
        <w:t>9</w:t>
      </w:r>
    </w:p>
    <w:p w14:paraId="0D203FE4" w14:textId="293FC341" w:rsidR="002C3AEC" w:rsidRDefault="002C3AEC">
      <w:pPr>
        <w:rPr>
          <w:rFonts w:ascii="Arial" w:eastAsia="Arial" w:hAnsi="Arial" w:cs="Arial"/>
          <w:b/>
          <w:color w:val="A50021"/>
          <w:sz w:val="28"/>
          <w:szCs w:val="28"/>
        </w:rPr>
      </w:pPr>
    </w:p>
    <w:tbl>
      <w:tblPr>
        <w:tblStyle w:val="TableGrid"/>
        <w:tblW w:w="0" w:type="auto"/>
        <w:tblLook w:val="04A0" w:firstRow="1" w:lastRow="0" w:firstColumn="1" w:lastColumn="0" w:noHBand="0" w:noVBand="1"/>
      </w:tblPr>
      <w:tblGrid>
        <w:gridCol w:w="2830"/>
        <w:gridCol w:w="3434"/>
        <w:gridCol w:w="2752"/>
      </w:tblGrid>
      <w:tr w:rsidR="00DD4C72" w14:paraId="3FFD27EA" w14:textId="63D7812D" w:rsidTr="00DD4C72">
        <w:tc>
          <w:tcPr>
            <w:tcW w:w="2830" w:type="dxa"/>
          </w:tcPr>
          <w:p w14:paraId="6B4E089F" w14:textId="71ABD61E" w:rsidR="00DD4C72" w:rsidRDefault="00DD4C72">
            <w:pPr>
              <w:rPr>
                <w:rFonts w:ascii="Arial" w:eastAsia="Arial" w:hAnsi="Arial" w:cs="Arial"/>
                <w:b/>
                <w:color w:val="A50021"/>
                <w:sz w:val="28"/>
                <w:szCs w:val="28"/>
              </w:rPr>
            </w:pPr>
            <w:r>
              <w:rPr>
                <w:rFonts w:ascii="Arial" w:eastAsia="Arial" w:hAnsi="Arial" w:cs="Arial"/>
                <w:b/>
                <w:color w:val="A50021"/>
                <w:sz w:val="28"/>
                <w:szCs w:val="28"/>
              </w:rPr>
              <w:t>Name</w:t>
            </w:r>
          </w:p>
        </w:tc>
        <w:tc>
          <w:tcPr>
            <w:tcW w:w="3434" w:type="dxa"/>
          </w:tcPr>
          <w:p w14:paraId="2BADA76F" w14:textId="43310573" w:rsidR="00DD4C72" w:rsidRDefault="00DD4C72">
            <w:pPr>
              <w:rPr>
                <w:rFonts w:ascii="Arial" w:eastAsia="Arial" w:hAnsi="Arial" w:cs="Arial"/>
                <w:b/>
                <w:color w:val="A50021"/>
                <w:sz w:val="28"/>
                <w:szCs w:val="28"/>
              </w:rPr>
            </w:pPr>
            <w:r>
              <w:rPr>
                <w:rFonts w:ascii="Arial" w:eastAsia="Arial" w:hAnsi="Arial" w:cs="Arial"/>
                <w:b/>
                <w:color w:val="A50021"/>
                <w:sz w:val="28"/>
                <w:szCs w:val="28"/>
              </w:rPr>
              <w:t>Position</w:t>
            </w:r>
          </w:p>
        </w:tc>
        <w:tc>
          <w:tcPr>
            <w:tcW w:w="2752" w:type="dxa"/>
          </w:tcPr>
          <w:p w14:paraId="5D838020" w14:textId="6C365A7A" w:rsidR="00DD4C72" w:rsidRDefault="00DD4C72">
            <w:pPr>
              <w:rPr>
                <w:rFonts w:ascii="Arial" w:eastAsia="Arial" w:hAnsi="Arial" w:cs="Arial"/>
                <w:b/>
                <w:color w:val="A50021"/>
                <w:sz w:val="28"/>
                <w:szCs w:val="28"/>
              </w:rPr>
            </w:pPr>
            <w:r>
              <w:rPr>
                <w:rFonts w:ascii="Arial" w:eastAsia="Arial" w:hAnsi="Arial" w:cs="Arial"/>
                <w:b/>
                <w:color w:val="A50021"/>
                <w:sz w:val="28"/>
                <w:szCs w:val="28"/>
              </w:rPr>
              <w:t>Club</w:t>
            </w:r>
          </w:p>
        </w:tc>
      </w:tr>
      <w:tr w:rsidR="00F17692" w:rsidRPr="002C3AEC" w14:paraId="0E294E27" w14:textId="77777777" w:rsidTr="00CE2248">
        <w:tc>
          <w:tcPr>
            <w:tcW w:w="2830" w:type="dxa"/>
          </w:tcPr>
          <w:p w14:paraId="078D036F" w14:textId="77777777" w:rsidR="00F17692" w:rsidRDefault="00F17692" w:rsidP="00CE2248">
            <w:pPr>
              <w:rPr>
                <w:rFonts w:ascii="Arial" w:eastAsia="Arial" w:hAnsi="Arial" w:cs="Arial"/>
                <w:sz w:val="28"/>
                <w:szCs w:val="28"/>
              </w:rPr>
            </w:pPr>
            <w:r>
              <w:rPr>
                <w:rFonts w:ascii="Arial" w:eastAsia="Arial" w:hAnsi="Arial" w:cs="Arial"/>
                <w:sz w:val="28"/>
                <w:szCs w:val="28"/>
              </w:rPr>
              <w:t>Tracey Kaye</w:t>
            </w:r>
          </w:p>
        </w:tc>
        <w:tc>
          <w:tcPr>
            <w:tcW w:w="3434" w:type="dxa"/>
          </w:tcPr>
          <w:p w14:paraId="47C9757E" w14:textId="77777777" w:rsidR="00F17692" w:rsidRDefault="00F17692" w:rsidP="00CE2248">
            <w:pPr>
              <w:rPr>
                <w:rFonts w:ascii="Arial" w:eastAsia="Arial" w:hAnsi="Arial" w:cs="Arial"/>
                <w:sz w:val="28"/>
                <w:szCs w:val="28"/>
              </w:rPr>
            </w:pPr>
            <w:r>
              <w:rPr>
                <w:rFonts w:ascii="Arial" w:eastAsia="Arial" w:hAnsi="Arial" w:cs="Arial"/>
                <w:sz w:val="28"/>
                <w:szCs w:val="28"/>
              </w:rPr>
              <w:t>QNA Secretary</w:t>
            </w:r>
          </w:p>
        </w:tc>
        <w:tc>
          <w:tcPr>
            <w:tcW w:w="2752" w:type="dxa"/>
          </w:tcPr>
          <w:p w14:paraId="16AD3725" w14:textId="77777777" w:rsidR="00F17692" w:rsidRDefault="00F17692" w:rsidP="00CE2248">
            <w:pPr>
              <w:rPr>
                <w:rFonts w:ascii="Arial" w:eastAsia="Arial" w:hAnsi="Arial" w:cs="Arial"/>
                <w:sz w:val="28"/>
                <w:szCs w:val="28"/>
              </w:rPr>
            </w:pPr>
            <w:r>
              <w:rPr>
                <w:rFonts w:ascii="Arial" w:eastAsia="Arial" w:hAnsi="Arial" w:cs="Arial"/>
                <w:sz w:val="28"/>
                <w:szCs w:val="28"/>
              </w:rPr>
              <w:t>Jerra</w:t>
            </w:r>
          </w:p>
        </w:tc>
      </w:tr>
      <w:tr w:rsidR="00F17692" w:rsidRPr="002C3AEC" w14:paraId="571562C7" w14:textId="77777777" w:rsidTr="00DD4C72">
        <w:tc>
          <w:tcPr>
            <w:tcW w:w="2830" w:type="dxa"/>
          </w:tcPr>
          <w:p w14:paraId="2283ACAA" w14:textId="4EB44880" w:rsidR="00F17692" w:rsidRDefault="00F17692">
            <w:pPr>
              <w:rPr>
                <w:rFonts w:ascii="Arial" w:eastAsia="Arial" w:hAnsi="Arial" w:cs="Arial"/>
                <w:sz w:val="28"/>
                <w:szCs w:val="28"/>
              </w:rPr>
            </w:pPr>
            <w:r>
              <w:rPr>
                <w:rFonts w:ascii="Arial" w:eastAsia="Arial" w:hAnsi="Arial" w:cs="Arial"/>
                <w:sz w:val="28"/>
                <w:szCs w:val="28"/>
              </w:rPr>
              <w:t>Peta Harding</w:t>
            </w:r>
          </w:p>
        </w:tc>
        <w:tc>
          <w:tcPr>
            <w:tcW w:w="3434" w:type="dxa"/>
          </w:tcPr>
          <w:p w14:paraId="3083C628" w14:textId="5F8D4B0B" w:rsidR="00F17692" w:rsidRDefault="00F17692">
            <w:pPr>
              <w:rPr>
                <w:rFonts w:ascii="Arial" w:eastAsia="Arial" w:hAnsi="Arial" w:cs="Arial"/>
                <w:sz w:val="28"/>
                <w:szCs w:val="28"/>
              </w:rPr>
            </w:pPr>
            <w:r>
              <w:rPr>
                <w:rFonts w:ascii="Arial" w:eastAsia="Arial" w:hAnsi="Arial" w:cs="Arial"/>
                <w:sz w:val="28"/>
                <w:szCs w:val="28"/>
              </w:rPr>
              <w:t>Registrar</w:t>
            </w:r>
          </w:p>
        </w:tc>
        <w:tc>
          <w:tcPr>
            <w:tcW w:w="2752" w:type="dxa"/>
          </w:tcPr>
          <w:p w14:paraId="4A55C28C" w14:textId="7EFA8BAD" w:rsidR="00F17692" w:rsidRDefault="00F17692">
            <w:pPr>
              <w:rPr>
                <w:rFonts w:ascii="Arial" w:eastAsia="Arial" w:hAnsi="Arial" w:cs="Arial"/>
                <w:sz w:val="28"/>
                <w:szCs w:val="28"/>
              </w:rPr>
            </w:pPr>
            <w:r>
              <w:rPr>
                <w:rFonts w:ascii="Arial" w:eastAsia="Arial" w:hAnsi="Arial" w:cs="Arial"/>
                <w:sz w:val="28"/>
                <w:szCs w:val="28"/>
              </w:rPr>
              <w:t>Royals</w:t>
            </w:r>
          </w:p>
        </w:tc>
      </w:tr>
      <w:tr w:rsidR="00F17692" w:rsidRPr="002C3AEC" w14:paraId="33A50ABA" w14:textId="77777777" w:rsidTr="00DD4C72">
        <w:tc>
          <w:tcPr>
            <w:tcW w:w="2830" w:type="dxa"/>
          </w:tcPr>
          <w:p w14:paraId="6A7B580A" w14:textId="2F3FAE1C" w:rsidR="00F17692" w:rsidRDefault="00F17692">
            <w:pPr>
              <w:rPr>
                <w:rFonts w:ascii="Arial" w:eastAsia="Arial" w:hAnsi="Arial" w:cs="Arial"/>
                <w:sz w:val="28"/>
                <w:szCs w:val="28"/>
              </w:rPr>
            </w:pPr>
            <w:r>
              <w:rPr>
                <w:rFonts w:ascii="Arial" w:eastAsia="Arial" w:hAnsi="Arial" w:cs="Arial"/>
                <w:sz w:val="28"/>
                <w:szCs w:val="28"/>
              </w:rPr>
              <w:t>Tash Hill</w:t>
            </w:r>
          </w:p>
        </w:tc>
        <w:tc>
          <w:tcPr>
            <w:tcW w:w="3434" w:type="dxa"/>
          </w:tcPr>
          <w:p w14:paraId="18ED591E" w14:textId="2A4EE043" w:rsidR="00F17692" w:rsidRDefault="00F17692">
            <w:pPr>
              <w:rPr>
                <w:rFonts w:ascii="Arial" w:eastAsia="Arial" w:hAnsi="Arial" w:cs="Arial"/>
                <w:sz w:val="28"/>
                <w:szCs w:val="28"/>
              </w:rPr>
            </w:pPr>
            <w:r>
              <w:rPr>
                <w:rFonts w:ascii="Arial" w:eastAsia="Arial" w:hAnsi="Arial" w:cs="Arial"/>
                <w:sz w:val="28"/>
                <w:szCs w:val="28"/>
              </w:rPr>
              <w:t>President</w:t>
            </w:r>
          </w:p>
        </w:tc>
        <w:tc>
          <w:tcPr>
            <w:tcW w:w="2752" w:type="dxa"/>
          </w:tcPr>
          <w:p w14:paraId="64809370" w14:textId="3EF404A2" w:rsidR="00F17692" w:rsidRDefault="00F17692">
            <w:pPr>
              <w:rPr>
                <w:rFonts w:ascii="Arial" w:eastAsia="Arial" w:hAnsi="Arial" w:cs="Arial"/>
                <w:sz w:val="28"/>
                <w:szCs w:val="28"/>
              </w:rPr>
            </w:pPr>
            <w:r>
              <w:rPr>
                <w:rFonts w:ascii="Arial" w:eastAsia="Arial" w:hAnsi="Arial" w:cs="Arial"/>
                <w:sz w:val="28"/>
                <w:szCs w:val="28"/>
              </w:rPr>
              <w:t>Royals</w:t>
            </w:r>
          </w:p>
        </w:tc>
      </w:tr>
      <w:tr w:rsidR="00F17692" w:rsidRPr="002C3AEC" w14:paraId="3753DCD1" w14:textId="77777777" w:rsidTr="00DD4C72">
        <w:tc>
          <w:tcPr>
            <w:tcW w:w="2830" w:type="dxa"/>
          </w:tcPr>
          <w:p w14:paraId="5D994FA5" w14:textId="409EEB95" w:rsidR="00F17692" w:rsidRDefault="00F17692">
            <w:pPr>
              <w:rPr>
                <w:rFonts w:ascii="Arial" w:eastAsia="Arial" w:hAnsi="Arial" w:cs="Arial"/>
                <w:sz w:val="28"/>
                <w:szCs w:val="28"/>
              </w:rPr>
            </w:pPr>
            <w:r>
              <w:rPr>
                <w:rFonts w:ascii="Arial" w:eastAsia="Arial" w:hAnsi="Arial" w:cs="Arial"/>
                <w:sz w:val="28"/>
                <w:szCs w:val="28"/>
              </w:rPr>
              <w:t>Pat Skien</w:t>
            </w:r>
          </w:p>
        </w:tc>
        <w:tc>
          <w:tcPr>
            <w:tcW w:w="3434" w:type="dxa"/>
          </w:tcPr>
          <w:p w14:paraId="5D91511E" w14:textId="73A880CF" w:rsidR="00F17692" w:rsidRDefault="00F17692">
            <w:pPr>
              <w:rPr>
                <w:rFonts w:ascii="Arial" w:eastAsia="Arial" w:hAnsi="Arial" w:cs="Arial"/>
                <w:sz w:val="28"/>
                <w:szCs w:val="28"/>
              </w:rPr>
            </w:pPr>
            <w:r>
              <w:rPr>
                <w:rFonts w:ascii="Arial" w:eastAsia="Arial" w:hAnsi="Arial" w:cs="Arial"/>
                <w:sz w:val="28"/>
                <w:szCs w:val="28"/>
              </w:rPr>
              <w:t>Life Member</w:t>
            </w:r>
          </w:p>
        </w:tc>
        <w:tc>
          <w:tcPr>
            <w:tcW w:w="2752" w:type="dxa"/>
          </w:tcPr>
          <w:p w14:paraId="2AE1E67C" w14:textId="6F65EC96" w:rsidR="00F17692" w:rsidRDefault="00F17692">
            <w:pPr>
              <w:rPr>
                <w:rFonts w:ascii="Arial" w:eastAsia="Arial" w:hAnsi="Arial" w:cs="Arial"/>
                <w:sz w:val="28"/>
                <w:szCs w:val="28"/>
              </w:rPr>
            </w:pPr>
            <w:r>
              <w:rPr>
                <w:rFonts w:ascii="Arial" w:eastAsia="Arial" w:hAnsi="Arial" w:cs="Arial"/>
                <w:sz w:val="28"/>
                <w:szCs w:val="28"/>
              </w:rPr>
              <w:t>Sunrise</w:t>
            </w:r>
          </w:p>
        </w:tc>
      </w:tr>
      <w:tr w:rsidR="00F17692" w:rsidRPr="002C3AEC" w14:paraId="579D0717" w14:textId="77777777" w:rsidTr="00DD4C72">
        <w:tc>
          <w:tcPr>
            <w:tcW w:w="2830" w:type="dxa"/>
          </w:tcPr>
          <w:p w14:paraId="274B197D" w14:textId="47A782D8" w:rsidR="00F17692" w:rsidRDefault="00F17692">
            <w:pPr>
              <w:rPr>
                <w:rFonts w:ascii="Arial" w:eastAsia="Arial" w:hAnsi="Arial" w:cs="Arial"/>
                <w:sz w:val="28"/>
                <w:szCs w:val="28"/>
              </w:rPr>
            </w:pPr>
            <w:r>
              <w:rPr>
                <w:rFonts w:ascii="Arial" w:eastAsia="Arial" w:hAnsi="Arial" w:cs="Arial"/>
                <w:sz w:val="28"/>
                <w:szCs w:val="28"/>
              </w:rPr>
              <w:t>Natasha Ludwig</w:t>
            </w:r>
          </w:p>
        </w:tc>
        <w:tc>
          <w:tcPr>
            <w:tcW w:w="3434" w:type="dxa"/>
          </w:tcPr>
          <w:p w14:paraId="071DA8E7" w14:textId="7DEE4924" w:rsidR="00F17692" w:rsidRDefault="00F17692">
            <w:pPr>
              <w:rPr>
                <w:rFonts w:ascii="Arial" w:eastAsia="Arial" w:hAnsi="Arial" w:cs="Arial"/>
                <w:sz w:val="28"/>
                <w:szCs w:val="28"/>
              </w:rPr>
            </w:pPr>
            <w:r>
              <w:rPr>
                <w:rFonts w:ascii="Arial" w:eastAsia="Arial" w:hAnsi="Arial" w:cs="Arial"/>
                <w:sz w:val="28"/>
                <w:szCs w:val="28"/>
              </w:rPr>
              <w:t>President</w:t>
            </w:r>
          </w:p>
        </w:tc>
        <w:tc>
          <w:tcPr>
            <w:tcW w:w="2752" w:type="dxa"/>
          </w:tcPr>
          <w:p w14:paraId="17E56D41" w14:textId="3F827895" w:rsidR="00F17692" w:rsidRDefault="00F17692">
            <w:pPr>
              <w:rPr>
                <w:rFonts w:ascii="Arial" w:eastAsia="Arial" w:hAnsi="Arial" w:cs="Arial"/>
                <w:sz w:val="28"/>
                <w:szCs w:val="28"/>
              </w:rPr>
            </w:pPr>
            <w:r>
              <w:rPr>
                <w:rFonts w:ascii="Arial" w:eastAsia="Arial" w:hAnsi="Arial" w:cs="Arial"/>
                <w:sz w:val="28"/>
                <w:szCs w:val="28"/>
              </w:rPr>
              <w:t>Jerra</w:t>
            </w:r>
          </w:p>
        </w:tc>
      </w:tr>
      <w:tr w:rsidR="00F17692" w:rsidRPr="002C3AEC" w14:paraId="43D725B7" w14:textId="77777777" w:rsidTr="00DD4C72">
        <w:tc>
          <w:tcPr>
            <w:tcW w:w="2830" w:type="dxa"/>
          </w:tcPr>
          <w:p w14:paraId="3E25EB33" w14:textId="112F0DD2" w:rsidR="00F17692" w:rsidRDefault="00F17692">
            <w:pPr>
              <w:rPr>
                <w:rFonts w:ascii="Arial" w:eastAsia="Arial" w:hAnsi="Arial" w:cs="Arial"/>
                <w:sz w:val="28"/>
                <w:szCs w:val="28"/>
              </w:rPr>
            </w:pPr>
            <w:r>
              <w:rPr>
                <w:rFonts w:ascii="Arial" w:eastAsia="Arial" w:hAnsi="Arial" w:cs="Arial"/>
                <w:sz w:val="28"/>
                <w:szCs w:val="28"/>
              </w:rPr>
              <w:t>Catherine Clift</w:t>
            </w:r>
          </w:p>
        </w:tc>
        <w:tc>
          <w:tcPr>
            <w:tcW w:w="3434" w:type="dxa"/>
          </w:tcPr>
          <w:p w14:paraId="4FBCE84E" w14:textId="7739BD22" w:rsidR="00F17692" w:rsidRDefault="00F17692">
            <w:pPr>
              <w:rPr>
                <w:rFonts w:ascii="Arial" w:eastAsia="Arial" w:hAnsi="Arial" w:cs="Arial"/>
                <w:sz w:val="28"/>
                <w:szCs w:val="28"/>
              </w:rPr>
            </w:pPr>
            <w:r>
              <w:rPr>
                <w:rFonts w:ascii="Arial" w:eastAsia="Arial" w:hAnsi="Arial" w:cs="Arial"/>
                <w:sz w:val="28"/>
                <w:szCs w:val="28"/>
              </w:rPr>
              <w:t>QNA Umpire Convenor/Life Member</w:t>
            </w:r>
          </w:p>
        </w:tc>
        <w:tc>
          <w:tcPr>
            <w:tcW w:w="2752" w:type="dxa"/>
          </w:tcPr>
          <w:p w14:paraId="1D28DDF1" w14:textId="6CCFC892" w:rsidR="00F17692" w:rsidRDefault="00F17692">
            <w:pPr>
              <w:rPr>
                <w:rFonts w:ascii="Arial" w:eastAsia="Arial" w:hAnsi="Arial" w:cs="Arial"/>
                <w:sz w:val="28"/>
                <w:szCs w:val="28"/>
              </w:rPr>
            </w:pPr>
            <w:r>
              <w:rPr>
                <w:rFonts w:ascii="Arial" w:eastAsia="Arial" w:hAnsi="Arial" w:cs="Arial"/>
                <w:sz w:val="28"/>
                <w:szCs w:val="28"/>
              </w:rPr>
              <w:t>Sunrise</w:t>
            </w:r>
          </w:p>
        </w:tc>
      </w:tr>
      <w:tr w:rsidR="00F17692" w:rsidRPr="002C3AEC" w14:paraId="04CC9CFB" w14:textId="77777777" w:rsidTr="00DD4C72">
        <w:tc>
          <w:tcPr>
            <w:tcW w:w="2830" w:type="dxa"/>
          </w:tcPr>
          <w:p w14:paraId="2FCEBC0B" w14:textId="04E84CAC" w:rsidR="00F17692" w:rsidRDefault="00F17692">
            <w:pPr>
              <w:rPr>
                <w:rFonts w:ascii="Arial" w:eastAsia="Arial" w:hAnsi="Arial" w:cs="Arial"/>
                <w:sz w:val="28"/>
                <w:szCs w:val="28"/>
              </w:rPr>
            </w:pPr>
            <w:r>
              <w:rPr>
                <w:rFonts w:ascii="Arial" w:eastAsia="Arial" w:hAnsi="Arial" w:cs="Arial"/>
                <w:sz w:val="28"/>
                <w:szCs w:val="28"/>
              </w:rPr>
              <w:t>Jo Ruyssenaers</w:t>
            </w:r>
          </w:p>
        </w:tc>
        <w:tc>
          <w:tcPr>
            <w:tcW w:w="3434" w:type="dxa"/>
          </w:tcPr>
          <w:p w14:paraId="2910AE51" w14:textId="0F9AF7A0" w:rsidR="00F17692" w:rsidRDefault="00F17692">
            <w:pPr>
              <w:rPr>
                <w:rFonts w:ascii="Arial" w:eastAsia="Arial" w:hAnsi="Arial" w:cs="Arial"/>
                <w:sz w:val="28"/>
                <w:szCs w:val="28"/>
              </w:rPr>
            </w:pPr>
            <w:r>
              <w:rPr>
                <w:rFonts w:ascii="Arial" w:eastAsia="Arial" w:hAnsi="Arial" w:cs="Arial"/>
                <w:sz w:val="28"/>
                <w:szCs w:val="28"/>
              </w:rPr>
              <w:t>QNA Rep Convenor</w:t>
            </w:r>
          </w:p>
        </w:tc>
        <w:tc>
          <w:tcPr>
            <w:tcW w:w="2752" w:type="dxa"/>
          </w:tcPr>
          <w:p w14:paraId="7FFC155D" w14:textId="18E26BA5" w:rsidR="00F17692" w:rsidRDefault="00F17692">
            <w:pPr>
              <w:rPr>
                <w:rFonts w:ascii="Arial" w:eastAsia="Arial" w:hAnsi="Arial" w:cs="Arial"/>
                <w:sz w:val="28"/>
                <w:szCs w:val="28"/>
              </w:rPr>
            </w:pPr>
            <w:r>
              <w:rPr>
                <w:rFonts w:ascii="Arial" w:eastAsia="Arial" w:hAnsi="Arial" w:cs="Arial"/>
                <w:sz w:val="28"/>
                <w:szCs w:val="28"/>
              </w:rPr>
              <w:t>Sunrise</w:t>
            </w:r>
          </w:p>
        </w:tc>
      </w:tr>
      <w:tr w:rsidR="00F17692" w:rsidRPr="002C3AEC" w14:paraId="579F637D" w14:textId="77777777" w:rsidTr="00DD4C72">
        <w:tc>
          <w:tcPr>
            <w:tcW w:w="2830" w:type="dxa"/>
          </w:tcPr>
          <w:p w14:paraId="38AEF6F7" w14:textId="6CD233E6" w:rsidR="00F17692" w:rsidRDefault="00F17692">
            <w:pPr>
              <w:rPr>
                <w:rFonts w:ascii="Arial" w:eastAsia="Arial" w:hAnsi="Arial" w:cs="Arial"/>
                <w:sz w:val="28"/>
                <w:szCs w:val="28"/>
              </w:rPr>
            </w:pPr>
            <w:r>
              <w:rPr>
                <w:rFonts w:ascii="Arial" w:eastAsia="Arial" w:hAnsi="Arial" w:cs="Arial"/>
                <w:sz w:val="28"/>
                <w:szCs w:val="28"/>
              </w:rPr>
              <w:t>Tiffany Knight</w:t>
            </w:r>
          </w:p>
        </w:tc>
        <w:tc>
          <w:tcPr>
            <w:tcW w:w="3434" w:type="dxa"/>
          </w:tcPr>
          <w:p w14:paraId="2B453AE6" w14:textId="1F2E707A" w:rsidR="00F17692" w:rsidRDefault="00F17692">
            <w:pPr>
              <w:rPr>
                <w:rFonts w:ascii="Arial" w:eastAsia="Arial" w:hAnsi="Arial" w:cs="Arial"/>
                <w:sz w:val="28"/>
                <w:szCs w:val="28"/>
              </w:rPr>
            </w:pPr>
            <w:r>
              <w:rPr>
                <w:rFonts w:ascii="Arial" w:eastAsia="Arial" w:hAnsi="Arial" w:cs="Arial"/>
                <w:sz w:val="28"/>
                <w:szCs w:val="28"/>
              </w:rPr>
              <w:t>President</w:t>
            </w:r>
          </w:p>
        </w:tc>
        <w:tc>
          <w:tcPr>
            <w:tcW w:w="2752" w:type="dxa"/>
          </w:tcPr>
          <w:p w14:paraId="19F142E1" w14:textId="60699898" w:rsidR="00F17692" w:rsidRDefault="00F17692">
            <w:pPr>
              <w:rPr>
                <w:rFonts w:ascii="Arial" w:eastAsia="Arial" w:hAnsi="Arial" w:cs="Arial"/>
                <w:sz w:val="28"/>
                <w:szCs w:val="28"/>
              </w:rPr>
            </w:pPr>
            <w:r>
              <w:rPr>
                <w:rFonts w:ascii="Arial" w:eastAsia="Arial" w:hAnsi="Arial" w:cs="Arial"/>
                <w:sz w:val="28"/>
                <w:szCs w:val="28"/>
              </w:rPr>
              <w:t>Bungendore</w:t>
            </w:r>
          </w:p>
        </w:tc>
      </w:tr>
      <w:tr w:rsidR="00F17692" w:rsidRPr="002C3AEC" w14:paraId="1D1BB831" w14:textId="77777777" w:rsidTr="00DD4C72">
        <w:tc>
          <w:tcPr>
            <w:tcW w:w="2830" w:type="dxa"/>
          </w:tcPr>
          <w:p w14:paraId="18B8A3A1" w14:textId="1FF5DAE6" w:rsidR="00F17692" w:rsidRDefault="00F17692">
            <w:pPr>
              <w:rPr>
                <w:rFonts w:ascii="Arial" w:eastAsia="Arial" w:hAnsi="Arial" w:cs="Arial"/>
                <w:sz w:val="28"/>
                <w:szCs w:val="28"/>
              </w:rPr>
            </w:pPr>
            <w:r>
              <w:rPr>
                <w:rFonts w:ascii="Arial" w:eastAsia="Arial" w:hAnsi="Arial" w:cs="Arial"/>
                <w:sz w:val="28"/>
                <w:szCs w:val="28"/>
              </w:rPr>
              <w:t>Libby Duncan</w:t>
            </w:r>
          </w:p>
        </w:tc>
        <w:tc>
          <w:tcPr>
            <w:tcW w:w="3434" w:type="dxa"/>
          </w:tcPr>
          <w:p w14:paraId="7E6A1C92" w14:textId="3F4A37A4" w:rsidR="00F17692" w:rsidRDefault="00F17692">
            <w:pPr>
              <w:rPr>
                <w:rFonts w:ascii="Arial" w:eastAsia="Arial" w:hAnsi="Arial" w:cs="Arial"/>
                <w:sz w:val="28"/>
                <w:szCs w:val="28"/>
              </w:rPr>
            </w:pPr>
            <w:r>
              <w:rPr>
                <w:rFonts w:ascii="Arial" w:eastAsia="Arial" w:hAnsi="Arial" w:cs="Arial"/>
                <w:sz w:val="28"/>
                <w:szCs w:val="28"/>
              </w:rPr>
              <w:t>Snr Delegate</w:t>
            </w:r>
          </w:p>
        </w:tc>
        <w:tc>
          <w:tcPr>
            <w:tcW w:w="2752" w:type="dxa"/>
          </w:tcPr>
          <w:p w14:paraId="47D6F903" w14:textId="3394062C" w:rsidR="00F17692" w:rsidRDefault="00F17692">
            <w:pPr>
              <w:rPr>
                <w:rFonts w:ascii="Arial" w:eastAsia="Arial" w:hAnsi="Arial" w:cs="Arial"/>
                <w:sz w:val="28"/>
                <w:szCs w:val="28"/>
              </w:rPr>
            </w:pPr>
            <w:r>
              <w:rPr>
                <w:rFonts w:ascii="Arial" w:eastAsia="Arial" w:hAnsi="Arial" w:cs="Arial"/>
                <w:sz w:val="28"/>
                <w:szCs w:val="28"/>
              </w:rPr>
              <w:t>Bungendore</w:t>
            </w:r>
          </w:p>
        </w:tc>
      </w:tr>
      <w:tr w:rsidR="00F17692" w:rsidRPr="002C3AEC" w14:paraId="36170609" w14:textId="77777777" w:rsidTr="00DD4C72">
        <w:tc>
          <w:tcPr>
            <w:tcW w:w="2830" w:type="dxa"/>
          </w:tcPr>
          <w:p w14:paraId="4B75E9F2" w14:textId="74F2E179" w:rsidR="00F17692" w:rsidRDefault="00F17692">
            <w:pPr>
              <w:rPr>
                <w:rFonts w:ascii="Arial" w:eastAsia="Arial" w:hAnsi="Arial" w:cs="Arial"/>
                <w:sz w:val="28"/>
                <w:szCs w:val="28"/>
              </w:rPr>
            </w:pPr>
            <w:r>
              <w:rPr>
                <w:rFonts w:ascii="Arial" w:eastAsia="Arial" w:hAnsi="Arial" w:cs="Arial"/>
                <w:sz w:val="28"/>
                <w:szCs w:val="28"/>
              </w:rPr>
              <w:t>Claire Bullivant</w:t>
            </w:r>
          </w:p>
        </w:tc>
        <w:tc>
          <w:tcPr>
            <w:tcW w:w="3434" w:type="dxa"/>
          </w:tcPr>
          <w:p w14:paraId="059CC0F5" w14:textId="2CD20BAD" w:rsidR="00F17692" w:rsidRDefault="00F17692">
            <w:pPr>
              <w:rPr>
                <w:rFonts w:ascii="Arial" w:eastAsia="Arial" w:hAnsi="Arial" w:cs="Arial"/>
                <w:sz w:val="28"/>
                <w:szCs w:val="28"/>
              </w:rPr>
            </w:pPr>
            <w:r>
              <w:rPr>
                <w:rFonts w:ascii="Arial" w:eastAsia="Arial" w:hAnsi="Arial" w:cs="Arial"/>
                <w:sz w:val="28"/>
                <w:szCs w:val="28"/>
              </w:rPr>
              <w:t>Life Member</w:t>
            </w:r>
          </w:p>
        </w:tc>
        <w:tc>
          <w:tcPr>
            <w:tcW w:w="2752" w:type="dxa"/>
          </w:tcPr>
          <w:p w14:paraId="69A33AE3" w14:textId="77777777" w:rsidR="00F17692" w:rsidRDefault="00F17692">
            <w:pPr>
              <w:rPr>
                <w:rFonts w:ascii="Arial" w:eastAsia="Arial" w:hAnsi="Arial" w:cs="Arial"/>
                <w:sz w:val="28"/>
                <w:szCs w:val="28"/>
              </w:rPr>
            </w:pPr>
          </w:p>
        </w:tc>
      </w:tr>
      <w:tr w:rsidR="00F17692" w:rsidRPr="002C3AEC" w14:paraId="06B1D98A" w14:textId="77777777" w:rsidTr="00DD4C72">
        <w:tc>
          <w:tcPr>
            <w:tcW w:w="2830" w:type="dxa"/>
          </w:tcPr>
          <w:p w14:paraId="2C4F4C81" w14:textId="66582060" w:rsidR="00F17692" w:rsidRDefault="00F17692">
            <w:pPr>
              <w:rPr>
                <w:rFonts w:ascii="Arial" w:eastAsia="Arial" w:hAnsi="Arial" w:cs="Arial"/>
                <w:sz w:val="28"/>
                <w:szCs w:val="28"/>
              </w:rPr>
            </w:pPr>
            <w:r>
              <w:rPr>
                <w:rFonts w:ascii="Arial" w:eastAsia="Arial" w:hAnsi="Arial" w:cs="Arial"/>
                <w:sz w:val="28"/>
                <w:szCs w:val="28"/>
              </w:rPr>
              <w:t>Kellie Stokes</w:t>
            </w:r>
          </w:p>
        </w:tc>
        <w:tc>
          <w:tcPr>
            <w:tcW w:w="3434" w:type="dxa"/>
          </w:tcPr>
          <w:p w14:paraId="7936C468" w14:textId="12FDED02" w:rsidR="00F17692" w:rsidRDefault="00F17692">
            <w:pPr>
              <w:rPr>
                <w:rFonts w:ascii="Arial" w:eastAsia="Arial" w:hAnsi="Arial" w:cs="Arial"/>
                <w:sz w:val="28"/>
                <w:szCs w:val="28"/>
              </w:rPr>
            </w:pPr>
            <w:r>
              <w:rPr>
                <w:rFonts w:ascii="Arial" w:eastAsia="Arial" w:hAnsi="Arial" w:cs="Arial"/>
                <w:sz w:val="28"/>
                <w:szCs w:val="28"/>
              </w:rPr>
              <w:t>QNA Senior Chair</w:t>
            </w:r>
          </w:p>
        </w:tc>
        <w:tc>
          <w:tcPr>
            <w:tcW w:w="2752" w:type="dxa"/>
          </w:tcPr>
          <w:p w14:paraId="4519B7ED" w14:textId="53ED990F" w:rsidR="00F17692" w:rsidRDefault="00F17692">
            <w:pPr>
              <w:rPr>
                <w:rFonts w:ascii="Arial" w:eastAsia="Arial" w:hAnsi="Arial" w:cs="Arial"/>
                <w:sz w:val="28"/>
                <w:szCs w:val="28"/>
              </w:rPr>
            </w:pPr>
            <w:r>
              <w:rPr>
                <w:rFonts w:ascii="Arial" w:eastAsia="Arial" w:hAnsi="Arial" w:cs="Arial"/>
                <w:sz w:val="28"/>
                <w:szCs w:val="28"/>
              </w:rPr>
              <w:t>Jerra</w:t>
            </w:r>
          </w:p>
        </w:tc>
      </w:tr>
      <w:tr w:rsidR="00F17692" w:rsidRPr="002C3AEC" w14:paraId="70D89575" w14:textId="77777777" w:rsidTr="00DD4C72">
        <w:tc>
          <w:tcPr>
            <w:tcW w:w="2830" w:type="dxa"/>
          </w:tcPr>
          <w:p w14:paraId="6FF33FD2" w14:textId="002BAD98" w:rsidR="00F17692" w:rsidRDefault="00F17692">
            <w:pPr>
              <w:rPr>
                <w:rFonts w:ascii="Arial" w:eastAsia="Arial" w:hAnsi="Arial" w:cs="Arial"/>
                <w:sz w:val="28"/>
                <w:szCs w:val="28"/>
              </w:rPr>
            </w:pPr>
            <w:r>
              <w:rPr>
                <w:rFonts w:ascii="Arial" w:eastAsia="Arial" w:hAnsi="Arial" w:cs="Arial"/>
                <w:sz w:val="28"/>
                <w:szCs w:val="28"/>
              </w:rPr>
              <w:t>Deb Herekiuha</w:t>
            </w:r>
          </w:p>
        </w:tc>
        <w:tc>
          <w:tcPr>
            <w:tcW w:w="3434" w:type="dxa"/>
          </w:tcPr>
          <w:p w14:paraId="61E4606F" w14:textId="0855BD3B" w:rsidR="00F17692" w:rsidRDefault="00F17692">
            <w:pPr>
              <w:rPr>
                <w:rFonts w:ascii="Arial" w:eastAsia="Arial" w:hAnsi="Arial" w:cs="Arial"/>
                <w:sz w:val="28"/>
                <w:szCs w:val="28"/>
              </w:rPr>
            </w:pPr>
            <w:r>
              <w:rPr>
                <w:rFonts w:ascii="Arial" w:eastAsia="Arial" w:hAnsi="Arial" w:cs="Arial"/>
                <w:sz w:val="28"/>
                <w:szCs w:val="28"/>
              </w:rPr>
              <w:t>QNA Vice President</w:t>
            </w:r>
          </w:p>
        </w:tc>
        <w:tc>
          <w:tcPr>
            <w:tcW w:w="2752" w:type="dxa"/>
          </w:tcPr>
          <w:p w14:paraId="115479FD" w14:textId="4656AE77" w:rsidR="00F17692" w:rsidRDefault="00F17692">
            <w:pPr>
              <w:rPr>
                <w:rFonts w:ascii="Arial" w:eastAsia="Arial" w:hAnsi="Arial" w:cs="Arial"/>
                <w:sz w:val="28"/>
                <w:szCs w:val="28"/>
              </w:rPr>
            </w:pPr>
            <w:r>
              <w:rPr>
                <w:rFonts w:ascii="Arial" w:eastAsia="Arial" w:hAnsi="Arial" w:cs="Arial"/>
                <w:sz w:val="28"/>
                <w:szCs w:val="28"/>
              </w:rPr>
              <w:t>Waratah</w:t>
            </w:r>
          </w:p>
        </w:tc>
      </w:tr>
      <w:tr w:rsidR="00F17692" w:rsidRPr="002C3AEC" w14:paraId="27F28E8B" w14:textId="77777777" w:rsidTr="00DD4C72">
        <w:tc>
          <w:tcPr>
            <w:tcW w:w="2830" w:type="dxa"/>
          </w:tcPr>
          <w:p w14:paraId="3FEA8C56" w14:textId="235BD397" w:rsidR="00F17692" w:rsidRDefault="00F17692">
            <w:pPr>
              <w:rPr>
                <w:rFonts w:ascii="Arial" w:eastAsia="Arial" w:hAnsi="Arial" w:cs="Arial"/>
                <w:sz w:val="28"/>
                <w:szCs w:val="28"/>
              </w:rPr>
            </w:pPr>
            <w:r>
              <w:rPr>
                <w:rFonts w:ascii="Arial" w:eastAsia="Arial" w:hAnsi="Arial" w:cs="Arial"/>
                <w:sz w:val="28"/>
                <w:szCs w:val="28"/>
              </w:rPr>
              <w:t>Tahleah Herekiuha</w:t>
            </w:r>
          </w:p>
        </w:tc>
        <w:tc>
          <w:tcPr>
            <w:tcW w:w="3434" w:type="dxa"/>
          </w:tcPr>
          <w:p w14:paraId="24168933" w14:textId="3BC6CBCA" w:rsidR="00F17692" w:rsidRDefault="00F17692">
            <w:pPr>
              <w:rPr>
                <w:rFonts w:ascii="Arial" w:eastAsia="Arial" w:hAnsi="Arial" w:cs="Arial"/>
                <w:sz w:val="28"/>
                <w:szCs w:val="28"/>
              </w:rPr>
            </w:pPr>
            <w:r>
              <w:rPr>
                <w:rFonts w:ascii="Arial" w:eastAsia="Arial" w:hAnsi="Arial" w:cs="Arial"/>
                <w:sz w:val="28"/>
                <w:szCs w:val="28"/>
              </w:rPr>
              <w:t>Player</w:t>
            </w:r>
          </w:p>
        </w:tc>
        <w:tc>
          <w:tcPr>
            <w:tcW w:w="2752" w:type="dxa"/>
          </w:tcPr>
          <w:p w14:paraId="0F9A27B9" w14:textId="55B88F13" w:rsidR="00F17692" w:rsidRDefault="00F17692">
            <w:pPr>
              <w:rPr>
                <w:rFonts w:ascii="Arial" w:eastAsia="Arial" w:hAnsi="Arial" w:cs="Arial"/>
                <w:sz w:val="28"/>
                <w:szCs w:val="28"/>
              </w:rPr>
            </w:pPr>
            <w:r>
              <w:rPr>
                <w:rFonts w:ascii="Arial" w:eastAsia="Arial" w:hAnsi="Arial" w:cs="Arial"/>
                <w:sz w:val="28"/>
                <w:szCs w:val="28"/>
              </w:rPr>
              <w:t>Waratah</w:t>
            </w:r>
          </w:p>
        </w:tc>
      </w:tr>
      <w:tr w:rsidR="00F17692" w:rsidRPr="002C3AEC" w14:paraId="0DCE837A" w14:textId="77777777" w:rsidTr="00DD4C72">
        <w:tc>
          <w:tcPr>
            <w:tcW w:w="2830" w:type="dxa"/>
          </w:tcPr>
          <w:p w14:paraId="67351B5F" w14:textId="7903EBE9" w:rsidR="00F17692" w:rsidRDefault="00F17692">
            <w:pPr>
              <w:rPr>
                <w:rFonts w:ascii="Arial" w:eastAsia="Arial" w:hAnsi="Arial" w:cs="Arial"/>
                <w:sz w:val="28"/>
                <w:szCs w:val="28"/>
              </w:rPr>
            </w:pPr>
            <w:r>
              <w:rPr>
                <w:rFonts w:ascii="Arial" w:eastAsia="Arial" w:hAnsi="Arial" w:cs="Arial"/>
                <w:sz w:val="28"/>
                <w:szCs w:val="28"/>
              </w:rPr>
              <w:t>Tina Phillips</w:t>
            </w:r>
          </w:p>
        </w:tc>
        <w:tc>
          <w:tcPr>
            <w:tcW w:w="3434" w:type="dxa"/>
          </w:tcPr>
          <w:p w14:paraId="7B67E8DE" w14:textId="411CA9FD" w:rsidR="00F17692" w:rsidRDefault="00F17692">
            <w:pPr>
              <w:rPr>
                <w:rFonts w:ascii="Arial" w:eastAsia="Arial" w:hAnsi="Arial" w:cs="Arial"/>
                <w:sz w:val="28"/>
                <w:szCs w:val="28"/>
              </w:rPr>
            </w:pPr>
            <w:r>
              <w:rPr>
                <w:rFonts w:ascii="Arial" w:eastAsia="Arial" w:hAnsi="Arial" w:cs="Arial"/>
                <w:sz w:val="28"/>
                <w:szCs w:val="28"/>
              </w:rPr>
              <w:t>QNA Coaching Coordinator/Life Member</w:t>
            </w:r>
          </w:p>
        </w:tc>
        <w:tc>
          <w:tcPr>
            <w:tcW w:w="2752" w:type="dxa"/>
          </w:tcPr>
          <w:p w14:paraId="5C5D994A" w14:textId="7626EBA2" w:rsidR="00F17692" w:rsidRDefault="00F17692">
            <w:pPr>
              <w:rPr>
                <w:rFonts w:ascii="Arial" w:eastAsia="Arial" w:hAnsi="Arial" w:cs="Arial"/>
                <w:sz w:val="28"/>
                <w:szCs w:val="28"/>
              </w:rPr>
            </w:pPr>
            <w:r>
              <w:rPr>
                <w:rFonts w:ascii="Arial" w:eastAsia="Arial" w:hAnsi="Arial" w:cs="Arial"/>
                <w:sz w:val="28"/>
                <w:szCs w:val="28"/>
              </w:rPr>
              <w:t>Waratah</w:t>
            </w:r>
          </w:p>
        </w:tc>
      </w:tr>
      <w:tr w:rsidR="00DD4C72" w:rsidRPr="002C3AEC" w14:paraId="3D50F186" w14:textId="18D7313B" w:rsidTr="00DD4C72">
        <w:tc>
          <w:tcPr>
            <w:tcW w:w="2830" w:type="dxa"/>
          </w:tcPr>
          <w:p w14:paraId="6DF106A2" w14:textId="0DB376C8" w:rsidR="00DD4C72" w:rsidRPr="002C3AEC" w:rsidRDefault="00F17692">
            <w:pPr>
              <w:rPr>
                <w:rFonts w:ascii="Arial" w:eastAsia="Arial" w:hAnsi="Arial" w:cs="Arial"/>
                <w:sz w:val="28"/>
                <w:szCs w:val="28"/>
              </w:rPr>
            </w:pPr>
            <w:r>
              <w:rPr>
                <w:rFonts w:ascii="Arial" w:eastAsia="Arial" w:hAnsi="Arial" w:cs="Arial"/>
                <w:sz w:val="28"/>
                <w:szCs w:val="28"/>
              </w:rPr>
              <w:t>Terrie Scott</w:t>
            </w:r>
          </w:p>
        </w:tc>
        <w:tc>
          <w:tcPr>
            <w:tcW w:w="3434" w:type="dxa"/>
          </w:tcPr>
          <w:p w14:paraId="529871C2" w14:textId="18807D09" w:rsidR="00DD4C72" w:rsidRPr="002C3AEC" w:rsidRDefault="00F17692">
            <w:pPr>
              <w:rPr>
                <w:rFonts w:ascii="Arial" w:eastAsia="Arial" w:hAnsi="Arial" w:cs="Arial"/>
                <w:sz w:val="28"/>
                <w:szCs w:val="28"/>
              </w:rPr>
            </w:pPr>
            <w:r>
              <w:rPr>
                <w:rFonts w:ascii="Arial" w:eastAsia="Arial" w:hAnsi="Arial" w:cs="Arial"/>
                <w:sz w:val="28"/>
                <w:szCs w:val="28"/>
              </w:rPr>
              <w:t>Junior Delegate</w:t>
            </w:r>
          </w:p>
        </w:tc>
        <w:tc>
          <w:tcPr>
            <w:tcW w:w="2752" w:type="dxa"/>
          </w:tcPr>
          <w:p w14:paraId="1288639A" w14:textId="1215C3FF" w:rsidR="00DD4C72" w:rsidRDefault="00F17692">
            <w:pPr>
              <w:rPr>
                <w:rFonts w:ascii="Arial" w:eastAsia="Arial" w:hAnsi="Arial" w:cs="Arial"/>
                <w:sz w:val="28"/>
                <w:szCs w:val="28"/>
              </w:rPr>
            </w:pPr>
            <w:r>
              <w:rPr>
                <w:rFonts w:ascii="Arial" w:eastAsia="Arial" w:hAnsi="Arial" w:cs="Arial"/>
                <w:sz w:val="28"/>
                <w:szCs w:val="28"/>
              </w:rPr>
              <w:t>Googong</w:t>
            </w:r>
          </w:p>
        </w:tc>
      </w:tr>
      <w:tr w:rsidR="00DD4C72" w:rsidRPr="002C3AEC" w14:paraId="3E4BCD18" w14:textId="1561C325" w:rsidTr="00DD4C72">
        <w:tc>
          <w:tcPr>
            <w:tcW w:w="2830" w:type="dxa"/>
          </w:tcPr>
          <w:p w14:paraId="654E778C" w14:textId="67605CD6" w:rsidR="00DD4C72" w:rsidRPr="002C3AEC" w:rsidRDefault="00F17692">
            <w:pPr>
              <w:rPr>
                <w:rFonts w:ascii="Arial" w:eastAsia="Arial" w:hAnsi="Arial" w:cs="Arial"/>
                <w:sz w:val="28"/>
                <w:szCs w:val="28"/>
              </w:rPr>
            </w:pPr>
            <w:r>
              <w:rPr>
                <w:rFonts w:ascii="Arial" w:eastAsia="Arial" w:hAnsi="Arial" w:cs="Arial"/>
                <w:sz w:val="28"/>
                <w:szCs w:val="28"/>
              </w:rPr>
              <w:t>Rena Spears</w:t>
            </w:r>
          </w:p>
        </w:tc>
        <w:tc>
          <w:tcPr>
            <w:tcW w:w="3434" w:type="dxa"/>
          </w:tcPr>
          <w:p w14:paraId="0E4D15D9" w14:textId="15818E03" w:rsidR="00DD4C72" w:rsidRPr="002C3AEC" w:rsidRDefault="00F17692">
            <w:pPr>
              <w:rPr>
                <w:rFonts w:ascii="Arial" w:eastAsia="Arial" w:hAnsi="Arial" w:cs="Arial"/>
                <w:sz w:val="28"/>
                <w:szCs w:val="28"/>
              </w:rPr>
            </w:pPr>
            <w:r>
              <w:rPr>
                <w:rFonts w:ascii="Arial" w:eastAsia="Arial" w:hAnsi="Arial" w:cs="Arial"/>
                <w:sz w:val="28"/>
                <w:szCs w:val="28"/>
              </w:rPr>
              <w:t>QNA Treasurer/Life Member</w:t>
            </w:r>
          </w:p>
        </w:tc>
        <w:tc>
          <w:tcPr>
            <w:tcW w:w="2752" w:type="dxa"/>
          </w:tcPr>
          <w:p w14:paraId="62881EC2" w14:textId="2B14229D" w:rsidR="00DD4C72" w:rsidRPr="002C3AEC" w:rsidRDefault="00F17692">
            <w:pPr>
              <w:rPr>
                <w:rFonts w:ascii="Arial" w:eastAsia="Arial" w:hAnsi="Arial" w:cs="Arial"/>
                <w:sz w:val="28"/>
                <w:szCs w:val="28"/>
              </w:rPr>
            </w:pPr>
            <w:r>
              <w:rPr>
                <w:rFonts w:ascii="Arial" w:eastAsia="Arial" w:hAnsi="Arial" w:cs="Arial"/>
                <w:sz w:val="28"/>
                <w:szCs w:val="28"/>
              </w:rPr>
              <w:t>Waratah</w:t>
            </w:r>
          </w:p>
        </w:tc>
      </w:tr>
      <w:tr w:rsidR="00DD4C72" w:rsidRPr="002C3AEC" w14:paraId="05F4213F" w14:textId="1B10DAC9" w:rsidTr="00DD4C72">
        <w:tc>
          <w:tcPr>
            <w:tcW w:w="2830" w:type="dxa"/>
          </w:tcPr>
          <w:p w14:paraId="7D07F273" w14:textId="094A77BC" w:rsidR="00DD4C72" w:rsidRPr="002C3AEC" w:rsidRDefault="00F17692">
            <w:pPr>
              <w:rPr>
                <w:rFonts w:ascii="Arial" w:eastAsia="Arial" w:hAnsi="Arial" w:cs="Arial"/>
                <w:sz w:val="28"/>
                <w:szCs w:val="28"/>
              </w:rPr>
            </w:pPr>
            <w:r>
              <w:rPr>
                <w:rFonts w:ascii="Arial" w:eastAsia="Arial" w:hAnsi="Arial" w:cs="Arial"/>
                <w:sz w:val="28"/>
                <w:szCs w:val="28"/>
              </w:rPr>
              <w:t>Kathy Winchester</w:t>
            </w:r>
          </w:p>
        </w:tc>
        <w:tc>
          <w:tcPr>
            <w:tcW w:w="3434" w:type="dxa"/>
          </w:tcPr>
          <w:p w14:paraId="34ED12B9" w14:textId="40C6EEE5" w:rsidR="00DD4C72" w:rsidRPr="002C3AEC" w:rsidRDefault="00DD4C72">
            <w:pPr>
              <w:rPr>
                <w:rFonts w:ascii="Arial" w:eastAsia="Arial" w:hAnsi="Arial" w:cs="Arial"/>
                <w:sz w:val="28"/>
                <w:szCs w:val="28"/>
              </w:rPr>
            </w:pPr>
          </w:p>
        </w:tc>
        <w:tc>
          <w:tcPr>
            <w:tcW w:w="2752" w:type="dxa"/>
          </w:tcPr>
          <w:p w14:paraId="6F209FA3" w14:textId="0FD02112" w:rsidR="00DD4C72" w:rsidRDefault="00F17692">
            <w:pPr>
              <w:rPr>
                <w:rFonts w:ascii="Arial" w:eastAsia="Arial" w:hAnsi="Arial" w:cs="Arial"/>
                <w:sz w:val="28"/>
                <w:szCs w:val="28"/>
              </w:rPr>
            </w:pPr>
            <w:r>
              <w:rPr>
                <w:rFonts w:ascii="Arial" w:eastAsia="Arial" w:hAnsi="Arial" w:cs="Arial"/>
                <w:sz w:val="28"/>
                <w:szCs w:val="28"/>
              </w:rPr>
              <w:t>Googong</w:t>
            </w:r>
          </w:p>
          <w:p w14:paraId="70A6107B" w14:textId="6E0273C8" w:rsidR="00DD4C72" w:rsidRPr="002C3AEC" w:rsidRDefault="00DD4C72">
            <w:pPr>
              <w:rPr>
                <w:rFonts w:ascii="Arial" w:eastAsia="Arial" w:hAnsi="Arial" w:cs="Arial"/>
                <w:sz w:val="28"/>
                <w:szCs w:val="28"/>
              </w:rPr>
            </w:pPr>
          </w:p>
        </w:tc>
      </w:tr>
      <w:tr w:rsidR="00DD4C72" w:rsidRPr="002C3AEC" w14:paraId="6438B831" w14:textId="2DD3391E" w:rsidTr="00DD4C72">
        <w:tc>
          <w:tcPr>
            <w:tcW w:w="2830" w:type="dxa"/>
          </w:tcPr>
          <w:p w14:paraId="01AC1FCB" w14:textId="4AB9AE19" w:rsidR="00DD4C72" w:rsidRPr="002C3AEC" w:rsidRDefault="00F17692">
            <w:pPr>
              <w:rPr>
                <w:rFonts w:ascii="Arial" w:eastAsia="Arial" w:hAnsi="Arial" w:cs="Arial"/>
                <w:sz w:val="28"/>
                <w:szCs w:val="28"/>
              </w:rPr>
            </w:pPr>
            <w:r>
              <w:rPr>
                <w:rFonts w:ascii="Arial" w:eastAsia="Arial" w:hAnsi="Arial" w:cs="Arial"/>
                <w:sz w:val="28"/>
                <w:szCs w:val="28"/>
              </w:rPr>
              <w:t>Trudie Moraschi</w:t>
            </w:r>
          </w:p>
        </w:tc>
        <w:tc>
          <w:tcPr>
            <w:tcW w:w="3434" w:type="dxa"/>
          </w:tcPr>
          <w:p w14:paraId="434C612C" w14:textId="11C8C0F1" w:rsidR="00DD4C72" w:rsidRPr="002C3AEC" w:rsidRDefault="00DD4C72">
            <w:pPr>
              <w:rPr>
                <w:rFonts w:ascii="Arial" w:eastAsia="Arial" w:hAnsi="Arial" w:cs="Arial"/>
                <w:sz w:val="28"/>
                <w:szCs w:val="28"/>
              </w:rPr>
            </w:pPr>
            <w:r>
              <w:rPr>
                <w:rFonts w:ascii="Arial" w:eastAsia="Arial" w:hAnsi="Arial" w:cs="Arial"/>
                <w:sz w:val="28"/>
                <w:szCs w:val="28"/>
              </w:rPr>
              <w:t>President</w:t>
            </w:r>
          </w:p>
        </w:tc>
        <w:tc>
          <w:tcPr>
            <w:tcW w:w="2752" w:type="dxa"/>
          </w:tcPr>
          <w:p w14:paraId="1B43063F" w14:textId="33B12AF4" w:rsidR="00DD4C72" w:rsidRPr="002C3AEC" w:rsidRDefault="00F17692">
            <w:pPr>
              <w:rPr>
                <w:rFonts w:ascii="Arial" w:eastAsia="Arial" w:hAnsi="Arial" w:cs="Arial"/>
                <w:sz w:val="28"/>
                <w:szCs w:val="28"/>
              </w:rPr>
            </w:pPr>
            <w:r>
              <w:rPr>
                <w:rFonts w:ascii="Arial" w:eastAsia="Arial" w:hAnsi="Arial" w:cs="Arial"/>
                <w:sz w:val="28"/>
                <w:szCs w:val="28"/>
              </w:rPr>
              <w:t>Sunrise</w:t>
            </w:r>
          </w:p>
        </w:tc>
      </w:tr>
      <w:tr w:rsidR="00DD4C72" w:rsidRPr="002C3AEC" w14:paraId="6A7AA393" w14:textId="75536A43" w:rsidTr="00DD4C72">
        <w:tc>
          <w:tcPr>
            <w:tcW w:w="2830" w:type="dxa"/>
          </w:tcPr>
          <w:p w14:paraId="6EFF0D29" w14:textId="2565129E" w:rsidR="00DD4C72" w:rsidRPr="002C3AEC" w:rsidRDefault="00F17692">
            <w:pPr>
              <w:rPr>
                <w:rFonts w:ascii="Arial" w:eastAsia="Arial" w:hAnsi="Arial" w:cs="Arial"/>
                <w:sz w:val="28"/>
                <w:szCs w:val="28"/>
              </w:rPr>
            </w:pPr>
            <w:r>
              <w:rPr>
                <w:rFonts w:ascii="Arial" w:eastAsia="Arial" w:hAnsi="Arial" w:cs="Arial"/>
                <w:sz w:val="28"/>
                <w:szCs w:val="28"/>
              </w:rPr>
              <w:t>Kelly Lolesio</w:t>
            </w:r>
          </w:p>
        </w:tc>
        <w:tc>
          <w:tcPr>
            <w:tcW w:w="3434" w:type="dxa"/>
          </w:tcPr>
          <w:p w14:paraId="49A8C42C" w14:textId="5A3F4065" w:rsidR="00DD4C72" w:rsidRPr="002C3AEC" w:rsidRDefault="00F17692">
            <w:pPr>
              <w:rPr>
                <w:rFonts w:ascii="Arial" w:eastAsia="Arial" w:hAnsi="Arial" w:cs="Arial"/>
                <w:sz w:val="28"/>
                <w:szCs w:val="28"/>
              </w:rPr>
            </w:pPr>
            <w:r>
              <w:rPr>
                <w:rFonts w:ascii="Arial" w:eastAsia="Arial" w:hAnsi="Arial" w:cs="Arial"/>
                <w:sz w:val="28"/>
                <w:szCs w:val="28"/>
              </w:rPr>
              <w:t>QNA President</w:t>
            </w:r>
          </w:p>
        </w:tc>
        <w:tc>
          <w:tcPr>
            <w:tcW w:w="2752" w:type="dxa"/>
          </w:tcPr>
          <w:p w14:paraId="1C208234" w14:textId="7A19534E" w:rsidR="00DD4C72" w:rsidRPr="002C3AEC" w:rsidRDefault="00F17692">
            <w:pPr>
              <w:rPr>
                <w:rFonts w:ascii="Arial" w:eastAsia="Arial" w:hAnsi="Arial" w:cs="Arial"/>
                <w:sz w:val="28"/>
                <w:szCs w:val="28"/>
              </w:rPr>
            </w:pPr>
            <w:r>
              <w:rPr>
                <w:rFonts w:ascii="Arial" w:eastAsia="Arial" w:hAnsi="Arial" w:cs="Arial"/>
                <w:sz w:val="28"/>
                <w:szCs w:val="28"/>
              </w:rPr>
              <w:t>Sunrise</w:t>
            </w:r>
          </w:p>
        </w:tc>
      </w:tr>
      <w:bookmarkEnd w:id="0"/>
    </w:tbl>
    <w:p w14:paraId="6891A753" w14:textId="77777777" w:rsidR="003B0B68" w:rsidRDefault="003B0B68">
      <w:pPr>
        <w:spacing w:after="0"/>
        <w:ind w:left="523"/>
        <w:rPr>
          <w:sz w:val="50"/>
        </w:rPr>
      </w:pPr>
    </w:p>
    <w:p w14:paraId="1DFA5FAB" w14:textId="71DF0ABE" w:rsidR="00B63BAF" w:rsidRDefault="00B63BAF">
      <w:pPr>
        <w:rPr>
          <w:rFonts w:ascii="Arial" w:eastAsia="Arial" w:hAnsi="Arial" w:cs="Arial"/>
          <w:b/>
          <w:color w:val="A50021"/>
          <w:sz w:val="28"/>
          <w:szCs w:val="28"/>
        </w:rPr>
      </w:pPr>
      <w:r>
        <w:rPr>
          <w:rFonts w:ascii="Arial" w:eastAsia="Arial" w:hAnsi="Arial" w:cs="Arial"/>
          <w:b/>
          <w:color w:val="A50021"/>
          <w:sz w:val="28"/>
          <w:szCs w:val="28"/>
        </w:rPr>
        <w:br w:type="page"/>
      </w:r>
    </w:p>
    <w:p w14:paraId="76AAE749" w14:textId="77777777" w:rsidR="00F17692" w:rsidRDefault="00F17692" w:rsidP="00BF34B5">
      <w:pPr>
        <w:rPr>
          <w:rFonts w:ascii="Arial" w:eastAsia="Arial" w:hAnsi="Arial" w:cs="Arial"/>
          <w:b/>
          <w:color w:val="A50021"/>
          <w:sz w:val="28"/>
          <w:szCs w:val="28"/>
        </w:rPr>
      </w:pPr>
    </w:p>
    <w:p w14:paraId="4F29DA7E" w14:textId="620B2C02" w:rsidR="00BF34B5" w:rsidRDefault="00BF34B5" w:rsidP="00BF34B5">
      <w:pPr>
        <w:rPr>
          <w:rFonts w:ascii="Arial" w:eastAsia="Arial" w:hAnsi="Arial" w:cs="Arial"/>
          <w:b/>
          <w:color w:val="A50021"/>
          <w:sz w:val="28"/>
          <w:szCs w:val="28"/>
        </w:rPr>
      </w:pPr>
      <w:r>
        <w:rPr>
          <w:rFonts w:ascii="Arial" w:eastAsia="Arial" w:hAnsi="Arial" w:cs="Arial"/>
          <w:b/>
          <w:color w:val="A50021"/>
          <w:sz w:val="28"/>
          <w:szCs w:val="28"/>
        </w:rPr>
        <w:t>Attachment B</w:t>
      </w:r>
    </w:p>
    <w:p w14:paraId="14AC0B7E" w14:textId="65647DF8" w:rsidR="003B0B68" w:rsidRDefault="00BF34B5">
      <w:pPr>
        <w:rPr>
          <w:rFonts w:ascii="Arial" w:eastAsia="Arial" w:hAnsi="Arial" w:cs="Arial"/>
          <w:sz w:val="24"/>
          <w:szCs w:val="24"/>
        </w:rPr>
      </w:pPr>
      <w:r>
        <w:rPr>
          <w:rFonts w:ascii="Arial" w:eastAsia="Arial" w:hAnsi="Arial" w:cs="Arial"/>
          <w:b/>
          <w:color w:val="A50021"/>
          <w:sz w:val="28"/>
          <w:szCs w:val="28"/>
        </w:rPr>
        <w:t xml:space="preserve">Audit Report – </w:t>
      </w:r>
      <w:r w:rsidRPr="00BF34B5">
        <w:rPr>
          <w:rFonts w:ascii="Arial" w:eastAsia="Arial" w:hAnsi="Arial" w:cs="Arial"/>
          <w:sz w:val="24"/>
          <w:szCs w:val="24"/>
        </w:rPr>
        <w:t>See separate attachment</w:t>
      </w:r>
    </w:p>
    <w:p w14:paraId="5B418116" w14:textId="7B021BB4" w:rsidR="00F17692" w:rsidRDefault="00F17692">
      <w:pPr>
        <w:rPr>
          <w:rFonts w:ascii="Arial" w:eastAsia="Arial" w:hAnsi="Arial" w:cs="Arial"/>
          <w:sz w:val="24"/>
          <w:szCs w:val="24"/>
        </w:rPr>
      </w:pPr>
    </w:p>
    <w:p w14:paraId="2FBC5AF7" w14:textId="254A658B" w:rsidR="00F17692" w:rsidRDefault="00F17692" w:rsidP="00F17692">
      <w:pPr>
        <w:rPr>
          <w:rFonts w:ascii="Arial" w:eastAsia="Arial" w:hAnsi="Arial" w:cs="Arial"/>
          <w:b/>
          <w:color w:val="A50021"/>
          <w:sz w:val="28"/>
          <w:szCs w:val="28"/>
        </w:rPr>
      </w:pPr>
      <w:r>
        <w:rPr>
          <w:rFonts w:ascii="Arial" w:eastAsia="Arial" w:hAnsi="Arial" w:cs="Arial"/>
          <w:b/>
          <w:color w:val="A50021"/>
          <w:sz w:val="28"/>
          <w:szCs w:val="28"/>
        </w:rPr>
        <w:t>Attachment C</w:t>
      </w:r>
    </w:p>
    <w:p w14:paraId="67FA74D1" w14:textId="17E56876" w:rsidR="00F17692" w:rsidRPr="00B6769A" w:rsidRDefault="00F17692" w:rsidP="00F17692">
      <w:pPr>
        <w:rPr>
          <w:rFonts w:ascii="Arial" w:eastAsia="Arial" w:hAnsi="Arial" w:cs="Arial"/>
          <w:b/>
          <w:color w:val="A50021"/>
          <w:sz w:val="28"/>
          <w:szCs w:val="28"/>
        </w:rPr>
      </w:pPr>
      <w:r>
        <w:rPr>
          <w:rFonts w:ascii="Arial" w:eastAsia="Arial" w:hAnsi="Arial" w:cs="Arial"/>
          <w:b/>
          <w:color w:val="A50021"/>
          <w:sz w:val="28"/>
          <w:szCs w:val="28"/>
        </w:rPr>
        <w:t xml:space="preserve">Policy Document – </w:t>
      </w:r>
      <w:r w:rsidRPr="00BF34B5">
        <w:rPr>
          <w:rFonts w:ascii="Arial" w:eastAsia="Arial" w:hAnsi="Arial" w:cs="Arial"/>
          <w:sz w:val="24"/>
          <w:szCs w:val="24"/>
        </w:rPr>
        <w:t>See separate attachment</w:t>
      </w:r>
    </w:p>
    <w:p w14:paraId="1AEDCC1E" w14:textId="77777777" w:rsidR="00F17692" w:rsidRPr="00B6769A" w:rsidRDefault="00F17692">
      <w:pPr>
        <w:rPr>
          <w:rFonts w:ascii="Arial" w:eastAsia="Arial" w:hAnsi="Arial" w:cs="Arial"/>
          <w:b/>
          <w:color w:val="A50021"/>
          <w:sz w:val="28"/>
          <w:szCs w:val="28"/>
        </w:rPr>
      </w:pPr>
    </w:p>
    <w:sectPr w:rsidR="00F17692" w:rsidRPr="00B6769A">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2666C" w14:textId="77777777" w:rsidR="00743A91" w:rsidRDefault="00743A91" w:rsidP="00B63BAF">
      <w:pPr>
        <w:spacing w:after="0" w:line="240" w:lineRule="auto"/>
      </w:pPr>
      <w:r>
        <w:separator/>
      </w:r>
    </w:p>
  </w:endnote>
  <w:endnote w:type="continuationSeparator" w:id="0">
    <w:p w14:paraId="7CDCFC73" w14:textId="77777777" w:rsidR="00743A91" w:rsidRDefault="00743A91" w:rsidP="00B6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80D8" w14:textId="77777777" w:rsidR="00743A91" w:rsidRDefault="00743A91">
    <w:pPr>
      <w:tabs>
        <w:tab w:val="center" w:pos="2402"/>
      </w:tabs>
      <w:spacing w:after="0"/>
      <w:ind w:left="-91"/>
    </w:pPr>
    <w:r>
      <w:rPr>
        <w:sz w:val="14"/>
      </w:rPr>
      <w:t>Profit and Loss</w:t>
    </w:r>
    <w:r>
      <w:rPr>
        <w:sz w:val="14"/>
      </w:rPr>
      <w:tab/>
      <w:t>QUEANBEYAN NETBALL ASSOCIATION INCORPORATED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6ABFE" w14:textId="4911687A" w:rsidR="00743A91" w:rsidRDefault="00743A91" w:rsidP="00B63BAF">
    <w:pPr>
      <w:tabs>
        <w:tab w:val="center" w:pos="2402"/>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531E" w14:textId="77777777" w:rsidR="00743A91" w:rsidRDefault="00743A91">
    <w:pPr>
      <w:spacing w:after="0"/>
      <w:ind w:left="1032"/>
    </w:pPr>
    <w:r>
      <w:rPr>
        <w:sz w:val="14"/>
      </w:rPr>
      <w:t>QUEANBEYAN NETBALL ASSOCIATION INCORPORATED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45615" w14:textId="77777777" w:rsidR="00743A91" w:rsidRDefault="00743A91" w:rsidP="00B63BAF">
      <w:pPr>
        <w:spacing w:after="0" w:line="240" w:lineRule="auto"/>
      </w:pPr>
      <w:r>
        <w:separator/>
      </w:r>
    </w:p>
  </w:footnote>
  <w:footnote w:type="continuationSeparator" w:id="0">
    <w:p w14:paraId="44324D2C" w14:textId="77777777" w:rsidR="00743A91" w:rsidRDefault="00743A91" w:rsidP="00B63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20A5" w14:textId="77777777" w:rsidR="00743A91" w:rsidRDefault="00743A91">
    <w:pPr>
      <w:spacing w:after="0"/>
      <w:ind w:right="1253"/>
      <w:jc w:val="right"/>
    </w:pPr>
    <w:r>
      <w:rPr>
        <w:sz w:val="30"/>
      </w:rPr>
      <w:t>ADVICE9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D6F44" w14:textId="77777777" w:rsidR="00743A91" w:rsidRDefault="00743A91">
    <w:pPr>
      <w:spacing w:after="0"/>
      <w:ind w:right="1253"/>
      <w:jc w:val="right"/>
    </w:pPr>
    <w:r>
      <w:rPr>
        <w:sz w:val="30"/>
      </w:rPr>
      <w:t>ADVICE9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7C41"/>
    <w:multiLevelType w:val="hybridMultilevel"/>
    <w:tmpl w:val="17C2D02A"/>
    <w:lvl w:ilvl="0" w:tplc="3B9672DE">
      <w:start w:val="29"/>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0831B03"/>
    <w:multiLevelType w:val="hybridMultilevel"/>
    <w:tmpl w:val="E74CE78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12E4F85"/>
    <w:multiLevelType w:val="hybridMultilevel"/>
    <w:tmpl w:val="74542650"/>
    <w:lvl w:ilvl="0" w:tplc="19982CF8">
      <w:start w:val="29"/>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FA5305"/>
    <w:multiLevelType w:val="hybridMultilevel"/>
    <w:tmpl w:val="7172B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A6358"/>
    <w:multiLevelType w:val="hybridMultilevel"/>
    <w:tmpl w:val="C144DBA4"/>
    <w:lvl w:ilvl="0" w:tplc="B976627C">
      <w:start w:val="1"/>
      <w:numFmt w:val="lowerRoman"/>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DA5106">
      <w:start w:val="1"/>
      <w:numFmt w:val="lowerLetter"/>
      <w:lvlText w:val="%2"/>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6AF8D2">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9CFCD4">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529E94">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9E83DC">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96F162">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F6C05C">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421110">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9FE5575"/>
    <w:multiLevelType w:val="hybridMultilevel"/>
    <w:tmpl w:val="DB5A9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7A090D"/>
    <w:multiLevelType w:val="hybridMultilevel"/>
    <w:tmpl w:val="BE4615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DC05DE0"/>
    <w:multiLevelType w:val="hybridMultilevel"/>
    <w:tmpl w:val="439C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B2A41"/>
    <w:multiLevelType w:val="hybridMultilevel"/>
    <w:tmpl w:val="5430114A"/>
    <w:lvl w:ilvl="0" w:tplc="B9D00D02">
      <w:start w:val="1"/>
      <w:numFmt w:val="decimal"/>
      <w:lvlText w:val="%1"/>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11C648C">
      <w:start w:val="1"/>
      <w:numFmt w:val="lowerLetter"/>
      <w:lvlText w:val="%2"/>
      <w:lvlJc w:val="left"/>
      <w:pPr>
        <w:ind w:left="14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D96907A">
      <w:start w:val="1"/>
      <w:numFmt w:val="lowerRoman"/>
      <w:lvlText w:val="%3"/>
      <w:lvlJc w:val="left"/>
      <w:pPr>
        <w:ind w:left="21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D58E43C">
      <w:start w:val="1"/>
      <w:numFmt w:val="decimal"/>
      <w:lvlText w:val="%4"/>
      <w:lvlJc w:val="left"/>
      <w:pPr>
        <w:ind w:left="29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564ECA">
      <w:start w:val="1"/>
      <w:numFmt w:val="lowerLetter"/>
      <w:lvlText w:val="%5"/>
      <w:lvlJc w:val="left"/>
      <w:pPr>
        <w:ind w:left="36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C102DFE">
      <w:start w:val="1"/>
      <w:numFmt w:val="lowerRoman"/>
      <w:lvlText w:val="%6"/>
      <w:lvlJc w:val="left"/>
      <w:pPr>
        <w:ind w:left="43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660DEE0">
      <w:start w:val="1"/>
      <w:numFmt w:val="decimal"/>
      <w:lvlText w:val="%7"/>
      <w:lvlJc w:val="left"/>
      <w:pPr>
        <w:ind w:left="50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C4EE68">
      <w:start w:val="1"/>
      <w:numFmt w:val="lowerLetter"/>
      <w:lvlText w:val="%8"/>
      <w:lvlJc w:val="left"/>
      <w:pPr>
        <w:ind w:left="57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44480F2">
      <w:start w:val="1"/>
      <w:numFmt w:val="lowerRoman"/>
      <w:lvlText w:val="%9"/>
      <w:lvlJc w:val="left"/>
      <w:pPr>
        <w:ind w:left="65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CC7671"/>
    <w:multiLevelType w:val="hybridMultilevel"/>
    <w:tmpl w:val="4A062B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58F3C27"/>
    <w:multiLevelType w:val="hybridMultilevel"/>
    <w:tmpl w:val="BC2A0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24178A"/>
    <w:multiLevelType w:val="hybridMultilevel"/>
    <w:tmpl w:val="7876C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CD1D13"/>
    <w:multiLevelType w:val="hybridMultilevel"/>
    <w:tmpl w:val="1626EFBC"/>
    <w:lvl w:ilvl="0" w:tplc="E422B1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E9D4A54"/>
    <w:multiLevelType w:val="hybridMultilevel"/>
    <w:tmpl w:val="5832E662"/>
    <w:lvl w:ilvl="0" w:tplc="EAFA1872">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8C9D2">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1C7D6E">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7C19EE">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505AEC">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562350">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D088C4">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921B2C">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DA67F4">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8285951"/>
    <w:multiLevelType w:val="hybridMultilevel"/>
    <w:tmpl w:val="947CE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7F463D"/>
    <w:multiLevelType w:val="hybridMultilevel"/>
    <w:tmpl w:val="FB8CE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3"/>
  </w:num>
  <w:num w:numId="5">
    <w:abstractNumId w:val="11"/>
  </w:num>
  <w:num w:numId="6">
    <w:abstractNumId w:val="7"/>
  </w:num>
  <w:num w:numId="7">
    <w:abstractNumId w:val="1"/>
  </w:num>
  <w:num w:numId="8">
    <w:abstractNumId w:val="6"/>
  </w:num>
  <w:num w:numId="9">
    <w:abstractNumId w:val="9"/>
  </w:num>
  <w:num w:numId="10">
    <w:abstractNumId w:val="5"/>
  </w:num>
  <w:num w:numId="11">
    <w:abstractNumId w:val="14"/>
  </w:num>
  <w:num w:numId="12">
    <w:abstractNumId w:val="15"/>
  </w:num>
  <w:num w:numId="13">
    <w:abstractNumId w:val="4"/>
  </w:num>
  <w:num w:numId="14">
    <w:abstractNumId w:val="13"/>
  </w:num>
  <w:num w:numId="15">
    <w:abstractNumId w:val="8"/>
  </w:num>
  <w:num w:numId="16">
    <w:abstractNumId w:val="6"/>
  </w:num>
  <w:num w:numId="17">
    <w:abstractNumId w:val="9"/>
  </w:num>
  <w:num w:numId="18">
    <w:abstractNumId w:val="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C9"/>
    <w:rsid w:val="0000121C"/>
    <w:rsid w:val="00017AA6"/>
    <w:rsid w:val="00062AC9"/>
    <w:rsid w:val="00122FE3"/>
    <w:rsid w:val="001A47F6"/>
    <w:rsid w:val="00233595"/>
    <w:rsid w:val="002C3AEC"/>
    <w:rsid w:val="003B0B68"/>
    <w:rsid w:val="003F29B9"/>
    <w:rsid w:val="00411ABB"/>
    <w:rsid w:val="00441AC7"/>
    <w:rsid w:val="0044635E"/>
    <w:rsid w:val="00451E31"/>
    <w:rsid w:val="00571C5E"/>
    <w:rsid w:val="0059489D"/>
    <w:rsid w:val="005F0690"/>
    <w:rsid w:val="006135A5"/>
    <w:rsid w:val="00743A91"/>
    <w:rsid w:val="00782A2C"/>
    <w:rsid w:val="009525AB"/>
    <w:rsid w:val="00955BB6"/>
    <w:rsid w:val="009D217E"/>
    <w:rsid w:val="00A10FEE"/>
    <w:rsid w:val="00A221DA"/>
    <w:rsid w:val="00AC2FE0"/>
    <w:rsid w:val="00B229A8"/>
    <w:rsid w:val="00B63BAF"/>
    <w:rsid w:val="00B6769A"/>
    <w:rsid w:val="00BB2F5B"/>
    <w:rsid w:val="00BB66B6"/>
    <w:rsid w:val="00BF34B5"/>
    <w:rsid w:val="00C0100A"/>
    <w:rsid w:val="00C21F40"/>
    <w:rsid w:val="00C33B82"/>
    <w:rsid w:val="00C7631F"/>
    <w:rsid w:val="00C84A72"/>
    <w:rsid w:val="00CB403A"/>
    <w:rsid w:val="00CD1967"/>
    <w:rsid w:val="00CE2248"/>
    <w:rsid w:val="00D064C1"/>
    <w:rsid w:val="00D105B0"/>
    <w:rsid w:val="00D1401C"/>
    <w:rsid w:val="00D47DA1"/>
    <w:rsid w:val="00D87E47"/>
    <w:rsid w:val="00DC18B0"/>
    <w:rsid w:val="00DC6DEC"/>
    <w:rsid w:val="00DD4C72"/>
    <w:rsid w:val="00E51645"/>
    <w:rsid w:val="00F13865"/>
    <w:rsid w:val="00F17692"/>
    <w:rsid w:val="00FC4248"/>
    <w:rsid w:val="00FE0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153D"/>
  <w15:chartTrackingRefBased/>
  <w15:docId w15:val="{DD7474B3-9D29-478B-B3F8-A7A3678E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C9"/>
  </w:style>
  <w:style w:type="paragraph" w:styleId="Heading1">
    <w:name w:val="heading 1"/>
    <w:next w:val="Normal"/>
    <w:link w:val="Heading1Char"/>
    <w:uiPriority w:val="9"/>
    <w:qFormat/>
    <w:rsid w:val="003B0B68"/>
    <w:pPr>
      <w:keepNext/>
      <w:keepLines/>
      <w:spacing w:after="0"/>
      <w:ind w:left="523"/>
      <w:jc w:val="right"/>
      <w:outlineLvl w:val="0"/>
    </w:pPr>
    <w:rPr>
      <w:rFonts w:ascii="Times New Roman" w:eastAsia="Times New Roman" w:hAnsi="Times New Roman" w:cs="Times New Roman"/>
      <w:color w:val="000000"/>
      <w:sz w:val="50"/>
      <w:lang w:eastAsia="en-AU"/>
    </w:rPr>
  </w:style>
  <w:style w:type="paragraph" w:styleId="Heading2">
    <w:name w:val="heading 2"/>
    <w:next w:val="Normal"/>
    <w:link w:val="Heading2Char"/>
    <w:uiPriority w:val="9"/>
    <w:unhideWhenUsed/>
    <w:qFormat/>
    <w:rsid w:val="003B0B68"/>
    <w:pPr>
      <w:keepNext/>
      <w:keepLines/>
      <w:spacing w:after="0"/>
      <w:ind w:left="72" w:hanging="10"/>
      <w:outlineLvl w:val="1"/>
    </w:pPr>
    <w:rPr>
      <w:rFonts w:ascii="Times New Roman" w:eastAsia="Times New Roman" w:hAnsi="Times New Roman" w:cs="Times New Roman"/>
      <w:color w:val="000000"/>
      <w:sz w:val="46"/>
      <w:lang w:eastAsia="en-AU"/>
    </w:rPr>
  </w:style>
  <w:style w:type="paragraph" w:styleId="Heading3">
    <w:name w:val="heading 3"/>
    <w:next w:val="Normal"/>
    <w:link w:val="Heading3Char"/>
    <w:uiPriority w:val="9"/>
    <w:unhideWhenUsed/>
    <w:qFormat/>
    <w:rsid w:val="003B0B68"/>
    <w:pPr>
      <w:keepNext/>
      <w:keepLines/>
      <w:spacing w:after="793"/>
      <w:ind w:left="19"/>
      <w:jc w:val="center"/>
      <w:outlineLvl w:val="2"/>
    </w:pPr>
    <w:rPr>
      <w:rFonts w:ascii="Times New Roman" w:eastAsia="Times New Roman" w:hAnsi="Times New Roman" w:cs="Times New Roman"/>
      <w:color w:val="000000"/>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AC9"/>
    <w:pPr>
      <w:ind w:left="720"/>
      <w:contextualSpacing/>
    </w:pPr>
  </w:style>
  <w:style w:type="paragraph" w:customStyle="1" w:styleId="Default">
    <w:name w:val="Default"/>
    <w:rsid w:val="00D10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0B68"/>
    <w:rPr>
      <w:rFonts w:ascii="Times New Roman" w:eastAsia="Times New Roman" w:hAnsi="Times New Roman" w:cs="Times New Roman"/>
      <w:color w:val="000000"/>
      <w:sz w:val="50"/>
      <w:lang w:eastAsia="en-AU"/>
    </w:rPr>
  </w:style>
  <w:style w:type="character" w:customStyle="1" w:styleId="Heading2Char">
    <w:name w:val="Heading 2 Char"/>
    <w:basedOn w:val="DefaultParagraphFont"/>
    <w:link w:val="Heading2"/>
    <w:uiPriority w:val="9"/>
    <w:rsid w:val="003B0B68"/>
    <w:rPr>
      <w:rFonts w:ascii="Times New Roman" w:eastAsia="Times New Roman" w:hAnsi="Times New Roman" w:cs="Times New Roman"/>
      <w:color w:val="000000"/>
      <w:sz w:val="46"/>
      <w:lang w:eastAsia="en-AU"/>
    </w:rPr>
  </w:style>
  <w:style w:type="character" w:customStyle="1" w:styleId="Heading3Char">
    <w:name w:val="Heading 3 Char"/>
    <w:basedOn w:val="DefaultParagraphFont"/>
    <w:link w:val="Heading3"/>
    <w:uiPriority w:val="9"/>
    <w:rsid w:val="003B0B68"/>
    <w:rPr>
      <w:rFonts w:ascii="Times New Roman" w:eastAsia="Times New Roman" w:hAnsi="Times New Roman" w:cs="Times New Roman"/>
      <w:color w:val="000000"/>
      <w:sz w:val="32"/>
      <w:lang w:eastAsia="en-AU"/>
    </w:rPr>
  </w:style>
  <w:style w:type="table" w:customStyle="1" w:styleId="TableGrid0">
    <w:name w:val="TableGrid"/>
    <w:rsid w:val="003B0B68"/>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B63B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BAF"/>
  </w:style>
  <w:style w:type="paragraph" w:styleId="BalloonText">
    <w:name w:val="Balloon Text"/>
    <w:basedOn w:val="Normal"/>
    <w:link w:val="BalloonTextChar"/>
    <w:uiPriority w:val="99"/>
    <w:semiHidden/>
    <w:unhideWhenUsed/>
    <w:rsid w:val="00D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23893">
      <w:bodyDiv w:val="1"/>
      <w:marLeft w:val="0"/>
      <w:marRight w:val="0"/>
      <w:marTop w:val="0"/>
      <w:marBottom w:val="0"/>
      <w:divBdr>
        <w:top w:val="none" w:sz="0" w:space="0" w:color="auto"/>
        <w:left w:val="none" w:sz="0" w:space="0" w:color="auto"/>
        <w:bottom w:val="none" w:sz="0" w:space="0" w:color="auto"/>
        <w:right w:val="none" w:sz="0" w:space="0" w:color="auto"/>
      </w:divBdr>
    </w:div>
    <w:div w:id="1159924543">
      <w:bodyDiv w:val="1"/>
      <w:marLeft w:val="0"/>
      <w:marRight w:val="0"/>
      <w:marTop w:val="0"/>
      <w:marBottom w:val="0"/>
      <w:divBdr>
        <w:top w:val="none" w:sz="0" w:space="0" w:color="auto"/>
        <w:left w:val="none" w:sz="0" w:space="0" w:color="auto"/>
        <w:bottom w:val="none" w:sz="0" w:space="0" w:color="auto"/>
        <w:right w:val="none" w:sz="0" w:space="0" w:color="auto"/>
      </w:divBdr>
    </w:div>
    <w:div w:id="1212225771">
      <w:bodyDiv w:val="1"/>
      <w:marLeft w:val="0"/>
      <w:marRight w:val="0"/>
      <w:marTop w:val="0"/>
      <w:marBottom w:val="0"/>
      <w:divBdr>
        <w:top w:val="none" w:sz="0" w:space="0" w:color="auto"/>
        <w:left w:val="none" w:sz="0" w:space="0" w:color="auto"/>
        <w:bottom w:val="none" w:sz="0" w:space="0" w:color="auto"/>
        <w:right w:val="none" w:sz="0" w:space="0" w:color="auto"/>
      </w:divBdr>
    </w:div>
    <w:div w:id="1370761610">
      <w:bodyDiv w:val="1"/>
      <w:marLeft w:val="0"/>
      <w:marRight w:val="0"/>
      <w:marTop w:val="0"/>
      <w:marBottom w:val="0"/>
      <w:divBdr>
        <w:top w:val="none" w:sz="0" w:space="0" w:color="auto"/>
        <w:left w:val="none" w:sz="0" w:space="0" w:color="auto"/>
        <w:bottom w:val="none" w:sz="0" w:space="0" w:color="auto"/>
        <w:right w:val="none" w:sz="0" w:space="0" w:color="auto"/>
      </w:divBdr>
    </w:div>
    <w:div w:id="1388458679">
      <w:bodyDiv w:val="1"/>
      <w:marLeft w:val="0"/>
      <w:marRight w:val="0"/>
      <w:marTop w:val="0"/>
      <w:marBottom w:val="0"/>
      <w:divBdr>
        <w:top w:val="none" w:sz="0" w:space="0" w:color="auto"/>
        <w:left w:val="none" w:sz="0" w:space="0" w:color="auto"/>
        <w:bottom w:val="none" w:sz="0" w:space="0" w:color="auto"/>
        <w:right w:val="none" w:sz="0" w:space="0" w:color="auto"/>
      </w:divBdr>
    </w:div>
    <w:div w:id="19774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1B97-E302-442D-9FAD-6107AE3A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QNA Netball</dc:creator>
  <cp:keywords/>
  <dc:description/>
  <cp:lastModifiedBy>QNA Netball</cp:lastModifiedBy>
  <cp:revision>4</cp:revision>
  <cp:lastPrinted>2018-11-20T10:54:00Z</cp:lastPrinted>
  <dcterms:created xsi:type="dcterms:W3CDTF">2021-03-29T02:58:00Z</dcterms:created>
  <dcterms:modified xsi:type="dcterms:W3CDTF">2021-03-29T04:33:00Z</dcterms:modified>
</cp:coreProperties>
</file>